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B21D672" w14:textId="21E6EACA" w:rsidR="00960D0E" w:rsidRDefault="00960D0E">
      <w:pPr>
        <w:jc w:val="both"/>
        <w:rPr>
          <w:b/>
        </w:rPr>
      </w:pPr>
      <w:r>
        <w:rPr>
          <w:b/>
        </w:rPr>
        <w:t>ACCORDO QUADRO DI COLLABORAZIONE TRA L’AZIENDA USL DI MODENA E L’ENTE DI GESTIONE PER I PARCHI E LA BIODIVERSITA’ EMILIA CENTRALE</w:t>
      </w:r>
      <w:r>
        <w:rPr>
          <w:b/>
          <w:i/>
        </w:rPr>
        <w:t xml:space="preserve"> </w:t>
      </w:r>
      <w:r>
        <w:rPr>
          <w:b/>
        </w:rPr>
        <w:t>PER LA GESTIONE DI PROGETTUALITA’ COMUNI FINALIZZATE ALLA PROMOZIONE ALLA SALUTE</w:t>
      </w:r>
      <w:r w:rsidR="00B551E0">
        <w:rPr>
          <w:b/>
        </w:rPr>
        <w:t xml:space="preserve"> </w:t>
      </w:r>
      <w:r w:rsidR="00807ED2">
        <w:rPr>
          <w:b/>
        </w:rPr>
        <w:t>N</w:t>
      </w:r>
      <w:r w:rsidR="00B551E0">
        <w:rPr>
          <w:b/>
        </w:rPr>
        <w:t>ELL</w:t>
      </w:r>
      <w:r w:rsidR="00807ED2">
        <w:rPr>
          <w:b/>
        </w:rPr>
        <w:t>E AREE NATURALI PROTETTE</w:t>
      </w:r>
    </w:p>
    <w:p w14:paraId="4C2C9547" w14:textId="77777777" w:rsidR="003A19C8" w:rsidRPr="003A19C8" w:rsidRDefault="00960D0E" w:rsidP="003A19C8">
      <w:pPr>
        <w:jc w:val="center"/>
        <w:rPr>
          <w:b/>
        </w:rPr>
      </w:pPr>
      <w:r>
        <w:rPr>
          <w:b/>
        </w:rPr>
        <w:t>TRA</w:t>
      </w:r>
    </w:p>
    <w:p w14:paraId="656791AB" w14:textId="13A0A5C0" w:rsidR="00960D0E" w:rsidRPr="00391293" w:rsidRDefault="00960D0E" w:rsidP="00391293">
      <w:pPr>
        <w:spacing w:line="440" w:lineRule="atLeast"/>
        <w:jc w:val="both"/>
      </w:pPr>
      <w:r>
        <w:t>L’AZIENDA UNITA’ SANITARIA LOCALE DI MODENA, (di seguito AUSL-MO) con sede legale in Modena, via San Giovanni del Cantone, 23 – C.F. e P.IVA 02241850367, nella persona del</w:t>
      </w:r>
      <w:r w:rsidR="00186509">
        <w:t xml:space="preserve">la </w:t>
      </w:r>
      <w:r w:rsidR="00186509" w:rsidRPr="00391293">
        <w:t>Direttrice Generale Anna</w:t>
      </w:r>
      <w:r w:rsidR="00391293">
        <w:t xml:space="preserve"> M</w:t>
      </w:r>
      <w:r w:rsidR="00186509" w:rsidRPr="00391293">
        <w:t xml:space="preserve">aria Petrini </w:t>
      </w:r>
    </w:p>
    <w:p w14:paraId="514C34E5" w14:textId="77777777" w:rsidR="00960D0E" w:rsidRDefault="00960D0E">
      <w:pPr>
        <w:spacing w:line="567" w:lineRule="atLeast"/>
        <w:jc w:val="center"/>
        <w:rPr>
          <w:color w:val="000000"/>
        </w:rPr>
      </w:pPr>
      <w:r>
        <w:t>E</w:t>
      </w:r>
    </w:p>
    <w:p w14:paraId="739624FB" w14:textId="2C3B6570" w:rsidR="00960D0E" w:rsidRDefault="00960D0E" w:rsidP="00B64F84">
      <w:pPr>
        <w:pStyle w:val="Titolo2"/>
        <w:widowControl/>
        <w:suppressAutoHyphens w:val="0"/>
        <w:spacing w:before="0" w:after="150" w:line="567" w:lineRule="atLeast"/>
        <w:ind w:left="0" w:firstLine="0"/>
        <w:jc w:val="both"/>
      </w:pPr>
      <w:r>
        <w:rPr>
          <w:b w:val="0"/>
          <w:i w:val="0"/>
          <w:color w:val="000000"/>
          <w:sz w:val="20"/>
        </w:rPr>
        <w:t>L’ENTE DI GESTIONE PER I PARCHI E LA BIODIVERSITA’ EMILIA CENTRALE</w:t>
      </w:r>
      <w:r w:rsidR="00B64F84">
        <w:rPr>
          <w:b w:val="0"/>
          <w:i w:val="0"/>
          <w:color w:val="000000"/>
          <w:sz w:val="20"/>
        </w:rPr>
        <w:t xml:space="preserve"> (di seguito Ente Parchi)</w:t>
      </w:r>
      <w:r>
        <w:rPr>
          <w:b w:val="0"/>
          <w:i w:val="0"/>
          <w:color w:val="000000"/>
          <w:sz w:val="20"/>
        </w:rPr>
        <w:t xml:space="preserve"> </w:t>
      </w:r>
      <w:r w:rsidR="00B64F84">
        <w:rPr>
          <w:b w:val="0"/>
          <w:i w:val="0"/>
          <w:color w:val="000000"/>
          <w:sz w:val="20"/>
        </w:rPr>
        <w:t xml:space="preserve">con sede legale in </w:t>
      </w:r>
      <w:r w:rsidR="00B64F84">
        <w:rPr>
          <w:b w:val="0"/>
          <w:bCs/>
          <w:i w:val="0"/>
          <w:color w:val="000000"/>
          <w:sz w:val="20"/>
          <w:lang w:eastAsia="it-IT"/>
        </w:rPr>
        <w:t>Viale Martiri della Libertà, 34 - 41124 Modena (MO)</w:t>
      </w:r>
      <w:r>
        <w:rPr>
          <w:b w:val="0"/>
          <w:i w:val="0"/>
          <w:color w:val="000000"/>
          <w:sz w:val="20"/>
        </w:rPr>
        <w:t xml:space="preserve"> </w:t>
      </w:r>
      <w:r w:rsidR="00B64F84" w:rsidRPr="00B64F84">
        <w:rPr>
          <w:b w:val="0"/>
          <w:bCs/>
          <w:i w:val="0"/>
          <w:color w:val="000000"/>
          <w:sz w:val="20"/>
          <w:lang w:eastAsia="it-IT"/>
        </w:rPr>
        <w:t>C.F. 9416402367</w:t>
      </w:r>
      <w:r w:rsidR="00B64F84">
        <w:rPr>
          <w:b w:val="0"/>
          <w:bCs/>
          <w:i w:val="0"/>
          <w:color w:val="000000"/>
          <w:sz w:val="20"/>
          <w:lang w:eastAsia="it-IT"/>
        </w:rPr>
        <w:t xml:space="preserve"> </w:t>
      </w:r>
      <w:r w:rsidR="00B64F84" w:rsidRPr="00B64F84">
        <w:rPr>
          <w:b w:val="0"/>
          <w:bCs/>
          <w:i w:val="0"/>
          <w:color w:val="000000"/>
          <w:sz w:val="20"/>
          <w:lang w:eastAsia="it-IT"/>
        </w:rPr>
        <w:t>Part. IVA 03435780360</w:t>
      </w:r>
      <w:r w:rsidR="00B64F84">
        <w:rPr>
          <w:b w:val="0"/>
          <w:bCs/>
          <w:i w:val="0"/>
          <w:color w:val="000000"/>
          <w:sz w:val="20"/>
          <w:lang w:eastAsia="it-IT"/>
        </w:rPr>
        <w:t xml:space="preserve"> </w:t>
      </w:r>
      <w:r w:rsidR="00B64F84">
        <w:rPr>
          <w:b w:val="0"/>
          <w:i w:val="0"/>
          <w:color w:val="000000"/>
          <w:sz w:val="20"/>
        </w:rPr>
        <w:t>nella persona del</w:t>
      </w:r>
      <w:r w:rsidR="00B64F84" w:rsidRPr="00B64F84">
        <w:rPr>
          <w:b w:val="0"/>
          <w:bCs/>
          <w:i w:val="0"/>
          <w:color w:val="000000"/>
          <w:sz w:val="20"/>
          <w:lang w:eastAsia="it-IT"/>
        </w:rPr>
        <w:t xml:space="preserve"> Direttore dell’Ente </w:t>
      </w:r>
      <w:r w:rsidR="00B64F84">
        <w:rPr>
          <w:b w:val="0"/>
          <w:bCs/>
          <w:i w:val="0"/>
          <w:color w:val="000000"/>
          <w:sz w:val="20"/>
          <w:lang w:eastAsia="it-IT"/>
        </w:rPr>
        <w:t xml:space="preserve">Arch. Valerio Fioravanti, </w:t>
      </w:r>
      <w:r w:rsidR="00B64F84" w:rsidRPr="00391293">
        <w:rPr>
          <w:b w:val="0"/>
          <w:bCs/>
          <w:i w:val="0"/>
          <w:strike/>
          <w:color w:val="000000"/>
          <w:sz w:val="20"/>
          <w:lang w:eastAsia="it-IT"/>
        </w:rPr>
        <w:t>nato a Villa Minozzo (RE) il 25/05/1965</w:t>
      </w:r>
      <w:r w:rsidR="00B64F84">
        <w:rPr>
          <w:b w:val="0"/>
          <w:bCs/>
          <w:i w:val="0"/>
          <w:color w:val="000000"/>
          <w:sz w:val="20"/>
          <w:lang w:eastAsia="it-IT"/>
        </w:rPr>
        <w:t xml:space="preserve"> </w:t>
      </w:r>
      <w:r w:rsidR="00B64F84" w:rsidRPr="00B64F84">
        <w:rPr>
          <w:b w:val="0"/>
          <w:bCs/>
          <w:i w:val="0"/>
          <w:color w:val="000000"/>
          <w:sz w:val="20"/>
          <w:lang w:eastAsia="it-IT"/>
        </w:rPr>
        <w:t xml:space="preserve">autorizzato alla stipula per le disposizioni di cui alla Deliberazione di Comitato Esecutivo n.____ in data </w:t>
      </w:r>
    </w:p>
    <w:p w14:paraId="6215B1AF" w14:textId="77777777" w:rsidR="00960D0E" w:rsidRDefault="00960D0E">
      <w:pPr>
        <w:spacing w:line="567" w:lineRule="atLeast"/>
        <w:jc w:val="center"/>
      </w:pPr>
      <w:r>
        <w:rPr>
          <w:b/>
        </w:rPr>
        <w:t>PREMESSO CHE</w:t>
      </w:r>
    </w:p>
    <w:p w14:paraId="754E7431" w14:textId="41C82398" w:rsidR="00960D0E" w:rsidRDefault="00753443">
      <w:pPr>
        <w:numPr>
          <w:ilvl w:val="0"/>
          <w:numId w:val="3"/>
        </w:numPr>
        <w:jc w:val="both"/>
      </w:pPr>
      <w:r>
        <w:t>l</w:t>
      </w:r>
      <w:r w:rsidR="00960D0E">
        <w:t xml:space="preserve">’Azienda USL di Modena è un ‘azienda con personalità giuridica pubblica, senza finalità di lucro, inserita istituzionalmente ed organicamente nel Servizi Sanitario Regionale </w:t>
      </w:r>
      <w:proofErr w:type="gramStart"/>
      <w:r w:rsidR="00960D0E">
        <w:t>dell’Emilia Romagna</w:t>
      </w:r>
      <w:proofErr w:type="gramEnd"/>
      <w:r w:rsidR="00960D0E">
        <w:t xml:space="preserve"> che ha tra le priorità</w:t>
      </w:r>
      <w:r>
        <w:t xml:space="preserve"> e i </w:t>
      </w:r>
      <w:r w:rsidRPr="00391293">
        <w:t>propri compiti istituzionali</w:t>
      </w:r>
      <w:r w:rsidR="00960D0E" w:rsidRPr="00391293">
        <w:t xml:space="preserve"> </w:t>
      </w:r>
      <w:r w:rsidR="00960D0E">
        <w:t>la promozione della salute e che questa rientr</w:t>
      </w:r>
      <w:r w:rsidR="00391293">
        <w:t>a</w:t>
      </w:r>
      <w:r w:rsidR="00960D0E">
        <w:t xml:space="preserve"> nel Piano Nazionale e Regionale della prevenzione e della Legge Regionale 19/2018 sulla promozione della salute;</w:t>
      </w:r>
    </w:p>
    <w:p w14:paraId="6096306D" w14:textId="7AE2D703" w:rsidR="00851F83" w:rsidRDefault="00753443" w:rsidP="00265275">
      <w:pPr>
        <w:numPr>
          <w:ilvl w:val="0"/>
          <w:numId w:val="3"/>
        </w:numPr>
        <w:jc w:val="both"/>
      </w:pPr>
      <w:r>
        <w:t>l</w:t>
      </w:r>
      <w:r w:rsidR="00851F83">
        <w:t xml:space="preserve">’Ente di gestione per i Parchi e la Biodiversità Emilia Centrale istituito con la  L.R. n. 24/2011 è il soggetto gestore della aree naturali protette regionali e dei Siti della Rete natura 2000 </w:t>
      </w:r>
      <w:r w:rsidR="007E7AF4">
        <w:t xml:space="preserve">nelle </w:t>
      </w:r>
      <w:r w:rsidR="00851F83">
        <w:t>provinci</w:t>
      </w:r>
      <w:r w:rsidR="007E7AF4">
        <w:t>e</w:t>
      </w:r>
      <w:r w:rsidR="00851F83">
        <w:t xml:space="preserve"> di Modena </w:t>
      </w:r>
      <w:r w:rsidR="007E7AF4">
        <w:t xml:space="preserve">e Reggio Emilia </w:t>
      </w:r>
      <w:r w:rsidR="00851F83">
        <w:t>e</w:t>
      </w:r>
      <w:r w:rsidR="007E7AF4">
        <w:t>d</w:t>
      </w:r>
      <w:r w:rsidR="00851F83">
        <w:t xml:space="preserve"> ha</w:t>
      </w:r>
      <w:r w:rsidR="00265275">
        <w:t xml:space="preserve">, tra le propri finalità,  quelle di promuovere la conoscenza e la fruizione </w:t>
      </w:r>
      <w:r w:rsidR="00265275">
        <w:lastRenderedPageBreak/>
        <w:t>conservativa dei beni naturali, ambientali e paesaggistici per arricchire le opportunità di crescita civile e culturale della collettività e quella di conservare e valorizzare i luoghi, le identità storico-culturali delle popolazioni locali ed i prodotti tipici delle Aree protette, favorendo la partecipazione attiva delle popolazioni interessate ed alla gestione del loro territorio</w:t>
      </w:r>
      <w:r w:rsidR="00851F83">
        <w:t>;</w:t>
      </w:r>
    </w:p>
    <w:p w14:paraId="76ECE9A6" w14:textId="21ECBA58" w:rsidR="00265275" w:rsidRPr="00265275" w:rsidRDefault="00753443" w:rsidP="00265275">
      <w:pPr>
        <w:numPr>
          <w:ilvl w:val="0"/>
          <w:numId w:val="3"/>
        </w:numPr>
        <w:jc w:val="both"/>
      </w:pPr>
      <w:r>
        <w:t>l</w:t>
      </w:r>
      <w:r w:rsidR="002C1C57">
        <w:t xml:space="preserve">’Agenda ONU 2023 definisce i </w:t>
      </w:r>
      <w:r w:rsidR="002C1C57" w:rsidRPr="002C1C57">
        <w:t xml:space="preserve">17 Obiettivi per lo Sviluppo Sostenibile </w:t>
      </w:r>
      <w:r w:rsidR="002C1C57">
        <w:t>(</w:t>
      </w:r>
      <w:proofErr w:type="spellStart"/>
      <w:r w:rsidR="002C1C57" w:rsidRPr="002C1C57">
        <w:t>Sustainable</w:t>
      </w:r>
      <w:proofErr w:type="spellEnd"/>
      <w:r w:rsidR="002C1C57" w:rsidRPr="002C1C57">
        <w:t xml:space="preserve"> Development Goals, </w:t>
      </w:r>
      <w:proofErr w:type="spellStart"/>
      <w:r w:rsidR="002C1C57" w:rsidRPr="002C1C57">
        <w:t>SDGs</w:t>
      </w:r>
      <w:proofErr w:type="spellEnd"/>
      <w:r w:rsidR="002C1C57">
        <w:t>)</w:t>
      </w:r>
      <w:r w:rsidR="002C1C57" w:rsidRPr="002C1C57">
        <w:t xml:space="preserve"> </w:t>
      </w:r>
      <w:r w:rsidR="00A93880">
        <w:t>i quali integrano costantemente la tutela dell’ambiente con la crescita economica e l’inclusione sociale;</w:t>
      </w:r>
    </w:p>
    <w:p w14:paraId="5DCC7209" w14:textId="3808C8CD" w:rsidR="00960D0E" w:rsidRDefault="00753443">
      <w:pPr>
        <w:numPr>
          <w:ilvl w:val="0"/>
          <w:numId w:val="3"/>
        </w:numPr>
        <w:jc w:val="both"/>
      </w:pPr>
      <w:r>
        <w:t>i</w:t>
      </w:r>
      <w:r w:rsidR="00960D0E">
        <w:t>l tema del benessere della persona è tra gli obiettivi fissati dalla Organizzazione mondiale della sanità allo scopo di eliminare le malattie prevenibili, attuare politiche efficaci per l'invecchiamento sano, prolungare negli anni la qualità della vita, ridurre i bisogni di cura e realizzare il diritto di ciascun individuo al raggiungimento del più alto standard di salute fisica e psichica possibile</w:t>
      </w:r>
    </w:p>
    <w:p w14:paraId="073FB564" w14:textId="06134F2F" w:rsidR="00960D0E" w:rsidRDefault="00960D0E">
      <w:pPr>
        <w:numPr>
          <w:ilvl w:val="0"/>
          <w:numId w:val="3"/>
        </w:numPr>
        <w:jc w:val="both"/>
      </w:pPr>
      <w:r>
        <w:t>il tema dell’ambiente tocca in modo importante quello della salute, rappresentando uno dei più importanti determinanti della salute e del benessere delle persone, previsti dal Piano Nazionale e Regionale della prevenzione e della Legge Regionale 19/2018 sulla promozione della salute;</w:t>
      </w:r>
    </w:p>
    <w:p w14:paraId="321E62F1" w14:textId="0A04A36E" w:rsidR="00960D0E" w:rsidRDefault="00960D0E">
      <w:pPr>
        <w:numPr>
          <w:ilvl w:val="0"/>
          <w:numId w:val="3"/>
        </w:numPr>
        <w:jc w:val="both"/>
      </w:pPr>
      <w:r>
        <w:t>durante la pandemia uno degli ambiti più colpiti è stato quello legato al benessere psicologico e mentale della popolazione;</w:t>
      </w:r>
    </w:p>
    <w:p w14:paraId="27D2AED8" w14:textId="77777777" w:rsidR="00960D0E" w:rsidRDefault="00960D0E">
      <w:pPr>
        <w:jc w:val="center"/>
        <w:rPr>
          <w:b/>
        </w:rPr>
      </w:pPr>
      <w:r>
        <w:rPr>
          <w:b/>
        </w:rPr>
        <w:t xml:space="preserve">nel rispetto della normativa in materia, si conviene e stipula quanto segue </w:t>
      </w:r>
    </w:p>
    <w:p w14:paraId="5115A59D" w14:textId="77777777" w:rsidR="00960D0E" w:rsidRDefault="00960D0E">
      <w:pPr>
        <w:jc w:val="center"/>
      </w:pPr>
      <w:r>
        <w:rPr>
          <w:b/>
        </w:rPr>
        <w:t>ARTICOLO 1 – PREMESSE</w:t>
      </w:r>
    </w:p>
    <w:p w14:paraId="467F5206" w14:textId="77777777" w:rsidR="00960D0E" w:rsidRDefault="00960D0E">
      <w:pPr>
        <w:rPr>
          <w:b/>
        </w:rPr>
      </w:pPr>
      <w:r>
        <w:t>Le premesse costituiscono parte integrante del presente accordo e saranno utilizzate dalle Parti per la migliore interpretazione dello stesso.</w:t>
      </w:r>
    </w:p>
    <w:p w14:paraId="1D7A8FCA" w14:textId="77777777" w:rsidR="00960D0E" w:rsidRDefault="00960D0E">
      <w:pPr>
        <w:jc w:val="center"/>
        <w:rPr>
          <w:b/>
        </w:rPr>
      </w:pPr>
      <w:r>
        <w:rPr>
          <w:b/>
        </w:rPr>
        <w:t xml:space="preserve">ARTICOLO 2 – OGGETTO DELL’ACCORDO </w:t>
      </w:r>
    </w:p>
    <w:p w14:paraId="01EB0989" w14:textId="77777777" w:rsidR="00960D0E" w:rsidRPr="006773BE" w:rsidRDefault="00960D0E" w:rsidP="006773BE">
      <w:pPr>
        <w:jc w:val="both"/>
      </w:pPr>
      <w:r w:rsidRPr="001B1AAC">
        <w:lastRenderedPageBreak/>
        <w:t xml:space="preserve">L’Azienda USL di Modena </w:t>
      </w:r>
      <w:r w:rsidR="003A19C8" w:rsidRPr="001B1AAC">
        <w:t>e</w:t>
      </w:r>
      <w:r w:rsidRPr="001B1AAC">
        <w:t xml:space="preserve"> </w:t>
      </w:r>
      <w:r w:rsidRPr="006773BE">
        <w:t xml:space="preserve">l’Ente di gestione per i Parchi e la Biodiversità Emilia Centrale </w:t>
      </w:r>
      <w:r w:rsidR="003A19C8" w:rsidRPr="006773BE">
        <w:t xml:space="preserve">si impegnano a collaborare </w:t>
      </w:r>
      <w:r w:rsidRPr="006773BE">
        <w:t xml:space="preserve">riguardo le seguenti azioni: </w:t>
      </w:r>
    </w:p>
    <w:p w14:paraId="30D97562" w14:textId="7DE9522D" w:rsidR="00324B0A" w:rsidRDefault="00324B0A" w:rsidP="006773BE">
      <w:pPr>
        <w:numPr>
          <w:ilvl w:val="0"/>
          <w:numId w:val="4"/>
        </w:numPr>
        <w:jc w:val="both"/>
      </w:pPr>
      <w:r w:rsidRPr="006773BE">
        <w:t xml:space="preserve">svolgere attività per implementare il Piano Regionale della </w:t>
      </w:r>
      <w:r w:rsidR="007941FB">
        <w:t>p</w:t>
      </w:r>
      <w:r w:rsidRPr="006773BE">
        <w:t>revenzione;</w:t>
      </w:r>
    </w:p>
    <w:p w14:paraId="03013272" w14:textId="0C937619" w:rsidR="00A93880" w:rsidRDefault="00A93880" w:rsidP="006773BE">
      <w:pPr>
        <w:numPr>
          <w:ilvl w:val="0"/>
          <w:numId w:val="4"/>
        </w:numPr>
        <w:jc w:val="both"/>
      </w:pPr>
      <w:r>
        <w:t>svolgere attività coerenti con le finalità attribuite alle aree naturali protette dalla L. n. 394/’91, dalla L.R. n. 6/2005 e dalle leggi e norme che riguardano Rete Natura 2000 in particolare nell’abito di educazione alla sostenibilità nel settore della conservazione della biodiversità;</w:t>
      </w:r>
    </w:p>
    <w:p w14:paraId="6011B5A7" w14:textId="507A8033" w:rsidR="007941FB" w:rsidRPr="006773BE" w:rsidRDefault="007941FB" w:rsidP="006773BE">
      <w:pPr>
        <w:numPr>
          <w:ilvl w:val="0"/>
          <w:numId w:val="4"/>
        </w:numPr>
        <w:jc w:val="both"/>
      </w:pPr>
      <w:r>
        <w:t>promuovere congiuntamente attività rivolte alle scuole, alla cittadinanza e alle associazioni che coniughino gli aspetti di prevenzione a quelli della fruizione corretta e sostenibile degli ambienti naturali tutelati, salvaguardati e ripristinati (Parchi e Riserve naturali, Siti della Rete Natura 2000);</w:t>
      </w:r>
    </w:p>
    <w:p w14:paraId="2178F551" w14:textId="77777777" w:rsidR="00960D0E" w:rsidRPr="006773BE" w:rsidRDefault="00960D0E" w:rsidP="006773BE">
      <w:pPr>
        <w:numPr>
          <w:ilvl w:val="0"/>
          <w:numId w:val="4"/>
        </w:numPr>
        <w:jc w:val="both"/>
      </w:pPr>
      <w:r w:rsidRPr="006773BE">
        <w:t>assicurare la disponibilità e l'accessibilità dei percorsi naturalistici per la salute all'interno delle comunità con una particolare attenzione al valore dell’inclusione per incidere sulle disuguaglianze di salute;</w:t>
      </w:r>
    </w:p>
    <w:p w14:paraId="3867DE32" w14:textId="6EFE7844" w:rsidR="00960D0E" w:rsidRPr="006773BE" w:rsidRDefault="00960D0E" w:rsidP="006773BE">
      <w:pPr>
        <w:numPr>
          <w:ilvl w:val="0"/>
          <w:numId w:val="4"/>
        </w:numPr>
        <w:jc w:val="both"/>
      </w:pPr>
      <w:r w:rsidRPr="006773BE">
        <w:t>promuovere la consapevolezza nella comunità dei potenziali benefici per la salute derivanti dalla frequentazione degli ambienti naturali</w:t>
      </w:r>
      <w:r w:rsidR="00A93880">
        <w:t xml:space="preserve"> ed al mantenimento e ripristino della biodiversità e del paesaggio</w:t>
      </w:r>
      <w:r w:rsidR="00653BAF">
        <w:t xml:space="preserve"> nonché la gestione sostenibile de</w:t>
      </w:r>
      <w:r w:rsidR="00753443">
        <w:t>l</w:t>
      </w:r>
      <w:r w:rsidR="00653BAF">
        <w:t>le foreste</w:t>
      </w:r>
      <w:r w:rsidRPr="006773BE">
        <w:t xml:space="preserve">; </w:t>
      </w:r>
    </w:p>
    <w:p w14:paraId="03C3FFBB" w14:textId="79645F95" w:rsidR="00960D0E" w:rsidRPr="006773BE" w:rsidRDefault="00960D0E" w:rsidP="006773BE">
      <w:pPr>
        <w:numPr>
          <w:ilvl w:val="0"/>
          <w:numId w:val="4"/>
        </w:numPr>
        <w:jc w:val="both"/>
      </w:pPr>
      <w:r w:rsidRPr="006773BE">
        <w:t xml:space="preserve">promuovere la sensibilizzazione diffusa nei singoli cittadini </w:t>
      </w:r>
      <w:r w:rsidR="003A19C8" w:rsidRPr="006773BE">
        <w:t>e nella popolazione scolastica sulle scelte</w:t>
      </w:r>
      <w:r w:rsidRPr="006773BE">
        <w:t xml:space="preserve"> che possono produrre un impatto diretto o indiretto sull'ambiente;</w:t>
      </w:r>
    </w:p>
    <w:p w14:paraId="11365B10" w14:textId="3F4F4E32" w:rsidR="00960D0E" w:rsidRDefault="00960D0E" w:rsidP="006773BE">
      <w:pPr>
        <w:numPr>
          <w:ilvl w:val="0"/>
          <w:numId w:val="4"/>
        </w:numPr>
        <w:jc w:val="both"/>
      </w:pPr>
      <w:r w:rsidRPr="006773BE">
        <w:t>sostenere</w:t>
      </w:r>
      <w:r w:rsidR="00753443">
        <w:t>,</w:t>
      </w:r>
      <w:r w:rsidRPr="006773BE">
        <w:t xml:space="preserve"> attraverso programmi formativi svolti da operatori</w:t>
      </w:r>
      <w:r w:rsidR="00753443">
        <w:t>,</w:t>
      </w:r>
      <w:r w:rsidRPr="006773BE">
        <w:t xml:space="preserve"> </w:t>
      </w:r>
      <w:r w:rsidR="00A548F8" w:rsidRPr="00615F67">
        <w:t xml:space="preserve">iniziative </w:t>
      </w:r>
      <w:r w:rsidRPr="00615F67">
        <w:t xml:space="preserve">su </w:t>
      </w:r>
      <w:r w:rsidRPr="006773BE">
        <w:t>salute e benessere come parte integrante delle loro attività;</w:t>
      </w:r>
    </w:p>
    <w:p w14:paraId="5798D4FF" w14:textId="5D84C1F9" w:rsidR="0082067E" w:rsidRPr="006773BE" w:rsidRDefault="0082067E" w:rsidP="006773BE">
      <w:pPr>
        <w:numPr>
          <w:ilvl w:val="0"/>
          <w:numId w:val="4"/>
        </w:numPr>
        <w:jc w:val="both"/>
      </w:pPr>
      <w:r>
        <w:t xml:space="preserve">sperimentare gli approcci </w:t>
      </w:r>
      <w:r w:rsidRPr="0082067E">
        <w:t>metodologi</w:t>
      </w:r>
      <w:r>
        <w:t>ci</w:t>
      </w:r>
      <w:r w:rsidRPr="0082067E">
        <w:t xml:space="preserve"> collaborativ</w:t>
      </w:r>
      <w:r>
        <w:t>i</w:t>
      </w:r>
      <w:r w:rsidRPr="0082067E">
        <w:t xml:space="preserve"> e multidisciplinar</w:t>
      </w:r>
      <w:r>
        <w:t>i</w:t>
      </w:r>
      <w:r w:rsidRPr="0082067E">
        <w:t xml:space="preserve"> </w:t>
      </w:r>
      <w:r>
        <w:t>per valorizzare</w:t>
      </w:r>
      <w:r w:rsidRPr="0082067E">
        <w:t xml:space="preserve"> </w:t>
      </w:r>
      <w:r>
        <w:t xml:space="preserve">l’interdipendenza </w:t>
      </w:r>
      <w:r w:rsidRPr="0082067E">
        <w:t xml:space="preserve">tra la salute degli esseri umani, delle creature </w:t>
      </w:r>
      <w:r w:rsidRPr="0082067E">
        <w:lastRenderedPageBreak/>
        <w:t>animali e</w:t>
      </w:r>
      <w:r>
        <w:t xml:space="preserve"> vegetali e la biosfera nel suo complesso;</w:t>
      </w:r>
    </w:p>
    <w:p w14:paraId="6D503C24" w14:textId="77777777" w:rsidR="00960D0E" w:rsidRPr="006773BE" w:rsidRDefault="00960D0E" w:rsidP="006773BE">
      <w:pPr>
        <w:numPr>
          <w:ilvl w:val="0"/>
          <w:numId w:val="4"/>
        </w:numPr>
        <w:jc w:val="both"/>
      </w:pPr>
      <w:r w:rsidRPr="006773BE">
        <w:t>l’Azienda USL di Modena si impegna a promuovere fra i suoi operatori le tematiche legate alla crescita della consapevolezza, ma soprattutto della responsabilità individuale e collettiva in merito all'aggravamento delle questioni ambientali e alla presa di coscienza delle complessità delle soluzioni</w:t>
      </w:r>
      <w:r w:rsidR="003A19C8" w:rsidRPr="006773BE">
        <w:t>.</w:t>
      </w:r>
    </w:p>
    <w:p w14:paraId="3A202E49" w14:textId="77777777" w:rsidR="00960D0E" w:rsidRDefault="00960D0E" w:rsidP="007941FB">
      <w:pPr>
        <w:jc w:val="center"/>
      </w:pPr>
      <w:r>
        <w:rPr>
          <w:b/>
        </w:rPr>
        <w:t>ARTICOLO 3 – GESTIONE DEI PROGETTI</w:t>
      </w:r>
    </w:p>
    <w:p w14:paraId="3B9FF609" w14:textId="4D2F64B0" w:rsidR="007941FB" w:rsidRDefault="00960D0E">
      <w:pPr>
        <w:jc w:val="both"/>
        <w:rPr>
          <w:b/>
        </w:rPr>
      </w:pPr>
      <w:r>
        <w:t>La definizione e la gestione operativa delle progettualità è demandata al Servizio Relazioni Esterne e Comunicazione dell’Azienda USL di Modena e</w:t>
      </w:r>
      <w:r w:rsidR="00363540">
        <w:t>d</w:t>
      </w:r>
      <w:r>
        <w:t xml:space="preserve"> </w:t>
      </w:r>
      <w:r w:rsidR="00363540" w:rsidRPr="00363540">
        <w:t xml:space="preserve">al Servizio Sviluppo sostenibile, Comunicazione </w:t>
      </w:r>
      <w:proofErr w:type="gramStart"/>
      <w:r w:rsidR="00363540" w:rsidRPr="00363540">
        <w:t>ed</w:t>
      </w:r>
      <w:proofErr w:type="gramEnd"/>
      <w:r w:rsidR="00363540" w:rsidRPr="00363540">
        <w:t xml:space="preserve"> Educazione Ambientale </w:t>
      </w:r>
      <w:r>
        <w:t xml:space="preserve">dell’Ente di gestione per i Parchi e la Biodiversità Emilia Centrale che definiranno annualmente un Documento </w:t>
      </w:r>
      <w:r w:rsidR="00A548F8">
        <w:t>O</w:t>
      </w:r>
      <w:r>
        <w:t xml:space="preserve">perativo </w:t>
      </w:r>
      <w:r w:rsidR="00A548F8">
        <w:t>P</w:t>
      </w:r>
      <w:r>
        <w:t>rogettuale.</w:t>
      </w:r>
    </w:p>
    <w:p w14:paraId="2F37BAA7" w14:textId="77777777" w:rsidR="00960D0E" w:rsidRDefault="00960D0E">
      <w:pPr>
        <w:jc w:val="center"/>
      </w:pPr>
      <w:r>
        <w:rPr>
          <w:b/>
        </w:rPr>
        <w:t>ARTICOLO 4 – COMPENSI E RIMBORSI</w:t>
      </w:r>
    </w:p>
    <w:p w14:paraId="080053F1" w14:textId="5D10336C" w:rsidR="00960D0E" w:rsidRPr="00615F67" w:rsidRDefault="00960D0E">
      <w:pPr>
        <w:jc w:val="both"/>
      </w:pPr>
      <w:r>
        <w:t>Per l’attuazione delle progettualità via via concordate e formalizzate tra le parti, le stesse si impegnano a corrispondere, a fronte delle attività di cui sopra,</w:t>
      </w:r>
      <w:r w:rsidR="00B31192">
        <w:t xml:space="preserve"> </w:t>
      </w:r>
      <w:r>
        <w:t xml:space="preserve">eventuali compensi o rimborsi spese erogabili dietro presentazione di rendicontazioni e fatture al termine delle </w:t>
      </w:r>
      <w:r w:rsidRPr="00615F67">
        <w:t>attività</w:t>
      </w:r>
      <w:r w:rsidR="00A548F8" w:rsidRPr="00615F67">
        <w:t xml:space="preserve"> nei limiti e secondo le modalità definite nell’ambito degli specifici progetti</w:t>
      </w:r>
      <w:r w:rsidRPr="00615F67">
        <w:t>.</w:t>
      </w:r>
    </w:p>
    <w:p w14:paraId="2B7DAB8E" w14:textId="77777777" w:rsidR="00960D0E" w:rsidRDefault="00960D0E">
      <w:pPr>
        <w:jc w:val="center"/>
      </w:pPr>
      <w:r>
        <w:rPr>
          <w:b/>
        </w:rPr>
        <w:t>ARTICOLO 5 - DURATA</w:t>
      </w:r>
    </w:p>
    <w:p w14:paraId="0F2B356A" w14:textId="77777777" w:rsidR="00960D0E" w:rsidRDefault="00960D0E">
      <w:pPr>
        <w:jc w:val="both"/>
      </w:pPr>
      <w:r>
        <w:t>La durata del presente contratto ha validità triennale dalla sua data di sottoscrizione eventualmente prorogabile o rinnovabile.</w:t>
      </w:r>
    </w:p>
    <w:p w14:paraId="07ACDA49" w14:textId="77777777" w:rsidR="00960D0E" w:rsidRDefault="00960D0E">
      <w:pPr>
        <w:jc w:val="both"/>
        <w:rPr>
          <w:b/>
        </w:rPr>
      </w:pPr>
      <w:r>
        <w:t xml:space="preserve">A ciascuna parte è attribuito il diritto di recesso, mediante comunicazione scritta trasmessa con raccomandata con avviso di ricevimento, con un preavviso non inferiore ai 30 giorni. </w:t>
      </w:r>
    </w:p>
    <w:p w14:paraId="0D3ECD88" w14:textId="342EF0E2" w:rsidR="00960D0E" w:rsidRDefault="00960D0E">
      <w:pPr>
        <w:jc w:val="center"/>
      </w:pPr>
      <w:r>
        <w:rPr>
          <w:b/>
        </w:rPr>
        <w:t xml:space="preserve">ARTICOLO 6 NORMATIVA PER LA PROTEZIONE DEI DATI PERSONALI </w:t>
      </w:r>
    </w:p>
    <w:p w14:paraId="4199EA4F" w14:textId="48BEAABF" w:rsidR="003601A3" w:rsidRDefault="003601A3" w:rsidP="003601A3">
      <w:pPr>
        <w:widowControl/>
        <w:suppressAutoHyphens w:val="0"/>
        <w:autoSpaceDE w:val="0"/>
        <w:autoSpaceDN w:val="0"/>
        <w:adjustRightInd w:val="0"/>
        <w:spacing w:line="240" w:lineRule="auto"/>
        <w:rPr>
          <w:b/>
        </w:rPr>
      </w:pPr>
    </w:p>
    <w:p w14:paraId="230DEB1B" w14:textId="77777777" w:rsidR="00615F67" w:rsidRDefault="006252EC" w:rsidP="00615F67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</w:pPr>
      <w:r w:rsidRPr="002403AE">
        <w:t xml:space="preserve">L’Azienda Usl di Modena e </w:t>
      </w:r>
      <w:r>
        <w:t>l’Ente Parchi danno</w:t>
      </w:r>
      <w:r w:rsidRPr="002403AE">
        <w:t xml:space="preserve"> reciprocamente atto che ciascuna </w:t>
      </w:r>
    </w:p>
    <w:p w14:paraId="111E43BA" w14:textId="77777777" w:rsidR="00615F67" w:rsidRDefault="006252EC" w:rsidP="00615F67">
      <w:pPr>
        <w:widowControl/>
        <w:suppressAutoHyphens w:val="0"/>
        <w:autoSpaceDE w:val="0"/>
        <w:autoSpaceDN w:val="0"/>
        <w:adjustRightInd w:val="0"/>
        <w:spacing w:line="360" w:lineRule="auto"/>
      </w:pPr>
      <w:r w:rsidRPr="002403AE">
        <w:t>par</w:t>
      </w:r>
      <w:r>
        <w:t>te resta T</w:t>
      </w:r>
      <w:r w:rsidRPr="002403AE">
        <w:t xml:space="preserve">itolare autonomo del trattamento dei dati </w:t>
      </w:r>
      <w:r>
        <w:t>personali</w:t>
      </w:r>
      <w:r w:rsidRPr="002403AE">
        <w:t xml:space="preserve">, impegnandosi al </w:t>
      </w:r>
    </w:p>
    <w:p w14:paraId="42173435" w14:textId="77777777" w:rsidR="00615F67" w:rsidRDefault="00615F67" w:rsidP="00615F67">
      <w:pPr>
        <w:widowControl/>
        <w:suppressAutoHyphens w:val="0"/>
        <w:autoSpaceDE w:val="0"/>
        <w:autoSpaceDN w:val="0"/>
        <w:adjustRightInd w:val="0"/>
        <w:spacing w:line="360" w:lineRule="auto"/>
      </w:pPr>
    </w:p>
    <w:p w14:paraId="57E64E34" w14:textId="77777777" w:rsidR="00615F67" w:rsidRDefault="006252EC" w:rsidP="00615F67">
      <w:pPr>
        <w:widowControl/>
        <w:suppressAutoHyphens w:val="0"/>
        <w:autoSpaceDE w:val="0"/>
        <w:autoSpaceDN w:val="0"/>
        <w:adjustRightInd w:val="0"/>
        <w:spacing w:line="360" w:lineRule="auto"/>
      </w:pPr>
      <w:r w:rsidRPr="002403AE">
        <w:t xml:space="preserve">rispetto della normativa vigente in materia di protezione dei dati personali </w:t>
      </w:r>
    </w:p>
    <w:p w14:paraId="3F24ACB6" w14:textId="77777777" w:rsidR="00615F67" w:rsidRDefault="00615F67" w:rsidP="00615F67">
      <w:pPr>
        <w:widowControl/>
        <w:suppressAutoHyphens w:val="0"/>
        <w:autoSpaceDE w:val="0"/>
        <w:autoSpaceDN w:val="0"/>
        <w:adjustRightInd w:val="0"/>
        <w:spacing w:line="360" w:lineRule="auto"/>
      </w:pPr>
    </w:p>
    <w:p w14:paraId="55A93741" w14:textId="3952F8EF" w:rsidR="003601A3" w:rsidRDefault="006252EC" w:rsidP="00615F67">
      <w:pPr>
        <w:widowControl/>
        <w:suppressAutoHyphens w:val="0"/>
        <w:autoSpaceDE w:val="0"/>
        <w:autoSpaceDN w:val="0"/>
        <w:adjustRightInd w:val="0"/>
        <w:spacing w:line="360" w:lineRule="auto"/>
        <w:rPr>
          <w:b/>
        </w:rPr>
      </w:pPr>
      <w:r w:rsidRPr="002403AE">
        <w:t xml:space="preserve">(Regolamento </w:t>
      </w:r>
      <w:r>
        <w:t xml:space="preserve">(UE) 2016/679 - GDPR </w:t>
      </w:r>
      <w:r w:rsidRPr="002403AE">
        <w:t xml:space="preserve">e D. Lgs. 196/2003 </w:t>
      </w:r>
      <w:r>
        <w:t xml:space="preserve">e </w:t>
      </w:r>
      <w:proofErr w:type="spellStart"/>
      <w:r>
        <w:t>s.m.i.</w:t>
      </w:r>
      <w:proofErr w:type="spellEnd"/>
      <w:r>
        <w:t xml:space="preserve">). </w:t>
      </w:r>
    </w:p>
    <w:p w14:paraId="061FF336" w14:textId="77777777" w:rsidR="003601A3" w:rsidRDefault="003601A3" w:rsidP="00391293">
      <w:pPr>
        <w:widowControl/>
        <w:suppressAutoHyphens w:val="0"/>
        <w:autoSpaceDE w:val="0"/>
        <w:autoSpaceDN w:val="0"/>
        <w:adjustRightInd w:val="0"/>
        <w:spacing w:line="240" w:lineRule="auto"/>
        <w:rPr>
          <w:b/>
        </w:rPr>
      </w:pPr>
    </w:p>
    <w:p w14:paraId="17541772" w14:textId="77777777" w:rsidR="00960D0E" w:rsidRDefault="00960D0E">
      <w:pPr>
        <w:jc w:val="center"/>
      </w:pPr>
      <w:r>
        <w:rPr>
          <w:b/>
        </w:rPr>
        <w:t>ARTICOLO 7 – FORO COMPETENTE</w:t>
      </w:r>
    </w:p>
    <w:p w14:paraId="10143AAC" w14:textId="77777777" w:rsidR="00960D0E" w:rsidRDefault="00960D0E">
      <w:pPr>
        <w:jc w:val="both"/>
        <w:rPr>
          <w:b/>
        </w:rPr>
      </w:pPr>
      <w:r>
        <w:t>Per le controversie in ordine all’interpretazione, esecuzione e risoluzione del presente contratto è competente il foro di Modena.</w:t>
      </w:r>
    </w:p>
    <w:p w14:paraId="731B8C2F" w14:textId="77777777" w:rsidR="00960D0E" w:rsidRDefault="00960D0E">
      <w:pPr>
        <w:jc w:val="center"/>
        <w:rPr>
          <w:lang w:bidi="ar-SA"/>
        </w:rPr>
      </w:pPr>
      <w:r>
        <w:rPr>
          <w:b/>
        </w:rPr>
        <w:t>ARTICOLO 8 – IMPOSTA DI BOLLO E REGISTRAZIONE</w:t>
      </w:r>
    </w:p>
    <w:p w14:paraId="02DDCDA8" w14:textId="77777777" w:rsidR="00960D0E" w:rsidRDefault="00960D0E">
      <w:pPr>
        <w:widowControl/>
        <w:overflowPunct w:val="0"/>
        <w:autoSpaceDE w:val="0"/>
        <w:ind w:right="-91"/>
        <w:jc w:val="both"/>
        <w:textAlignment w:val="baseline"/>
        <w:rPr>
          <w:lang w:bidi="ar-SA"/>
        </w:rPr>
      </w:pPr>
      <w:r>
        <w:rPr>
          <w:lang w:bidi="ar-SA"/>
        </w:rPr>
        <w:t xml:space="preserve">Il presente accordo, sottoscritto con firma digitale giusta la previsione di cui all’art. 15, comma 2 bis, della Legge 241/1990 e s.m., è altresì soggetto all'imposta di bollo ai sensi </w:t>
      </w:r>
      <w:r>
        <w:t>dell’art. 2 del DPR n. 642/72 Tariffe – parte prima</w:t>
      </w:r>
      <w:r>
        <w:rPr>
          <w:lang w:bidi="ar-SA"/>
        </w:rPr>
        <w:t>, così come disposto dalla Risoluzione 86/E del 13/3/2002 dell'Agenzia delle Entrate - Direzione Centrale Normativa e Contenzioso.</w:t>
      </w:r>
    </w:p>
    <w:p w14:paraId="12274CC6" w14:textId="77777777" w:rsidR="00960D0E" w:rsidRDefault="00960D0E">
      <w:pPr>
        <w:widowControl/>
        <w:overflowPunct w:val="0"/>
        <w:autoSpaceDE w:val="0"/>
        <w:ind w:right="-91"/>
        <w:jc w:val="both"/>
        <w:textAlignment w:val="baseline"/>
        <w:rPr>
          <w:szCs w:val="24"/>
        </w:rPr>
      </w:pPr>
      <w:proofErr w:type="gramStart"/>
      <w:r>
        <w:rPr>
          <w:lang w:bidi="ar-SA"/>
        </w:rPr>
        <w:t>L’imposta di bollo sull’originale informatico,</w:t>
      </w:r>
      <w:proofErr w:type="gramEnd"/>
      <w:r>
        <w:rPr>
          <w:lang w:bidi="ar-SA"/>
        </w:rPr>
        <w:t xml:space="preserve"> andrà assolta con le modalità previste dal DM 17/06/2014. </w:t>
      </w:r>
    </w:p>
    <w:p w14:paraId="08B8F7E4" w14:textId="77777777" w:rsidR="00960D0E" w:rsidRDefault="00960D0E">
      <w:pPr>
        <w:jc w:val="both"/>
        <w:rPr>
          <w:lang w:bidi="ar-SA"/>
        </w:rPr>
      </w:pPr>
      <w:r>
        <w:rPr>
          <w:szCs w:val="24"/>
        </w:rPr>
        <w:t>Le spese di bollo sono a cura e a carico delle parti contraenti in uguale m</w:t>
      </w:r>
      <w:r w:rsidRPr="001B1AAC">
        <w:rPr>
          <w:szCs w:val="24"/>
        </w:rPr>
        <w:t>isura, ove necessario.</w:t>
      </w:r>
      <w:r>
        <w:rPr>
          <w:szCs w:val="24"/>
        </w:rPr>
        <w:t xml:space="preserve"> </w:t>
      </w:r>
    </w:p>
    <w:p w14:paraId="3B0A9389" w14:textId="77777777" w:rsidR="00960D0E" w:rsidRDefault="00960D0E">
      <w:pPr>
        <w:jc w:val="both"/>
      </w:pPr>
      <w:r>
        <w:rPr>
          <w:lang w:bidi="ar-SA"/>
        </w:rPr>
        <w:t xml:space="preserve">La presente convenzione è soggetta </w:t>
      </w:r>
      <w:r>
        <w:t xml:space="preserve">a registrazione solo in caso d’uso, ai sensi dell’art. 10 della parte 2° della tariffa allegata al DPR 26.04.1986 n. 131. </w:t>
      </w:r>
      <w:r>
        <w:rPr>
          <w:lang w:bidi="ar-SA"/>
        </w:rPr>
        <w:t>Le spese di registrazione saranno a carico della parte che con il proprio comportamento ne avrà resa obbligatoria la registrazione.</w:t>
      </w:r>
    </w:p>
    <w:p w14:paraId="1FCAC0F8" w14:textId="77777777" w:rsidR="00960D0E" w:rsidRDefault="00960D0E">
      <w:r>
        <w:t>Letto, confermato e sottoscritto con firma digitale.</w:t>
      </w:r>
    </w:p>
    <w:p w14:paraId="4059A789" w14:textId="77777777" w:rsidR="00960D0E" w:rsidRDefault="00960D0E">
      <w:r>
        <w:t xml:space="preserve">Modena, </w:t>
      </w:r>
    </w:p>
    <w:p w14:paraId="4964D17C" w14:textId="6DC00D82" w:rsidR="007941FB" w:rsidRDefault="007941FB"/>
    <w:p w14:paraId="7BD3225E" w14:textId="77777777" w:rsidR="00615F67" w:rsidRDefault="00615F67"/>
    <w:tbl>
      <w:tblPr>
        <w:tblStyle w:val="Grigliatabella"/>
        <w:tblW w:w="7508" w:type="dxa"/>
        <w:tblLayout w:type="fixed"/>
        <w:tblLook w:val="04A0" w:firstRow="1" w:lastRow="0" w:firstColumn="1" w:lastColumn="0" w:noHBand="0" w:noVBand="1"/>
      </w:tblPr>
      <w:tblGrid>
        <w:gridCol w:w="3964"/>
        <w:gridCol w:w="3544"/>
      </w:tblGrid>
      <w:tr w:rsidR="007941FB" w14:paraId="4FBCD35C" w14:textId="77777777" w:rsidTr="00615F67">
        <w:tc>
          <w:tcPr>
            <w:tcW w:w="3964" w:type="dxa"/>
          </w:tcPr>
          <w:p w14:paraId="73B873BF" w14:textId="77777777" w:rsidR="007941FB" w:rsidRDefault="007941FB" w:rsidP="007941FB">
            <w:pPr>
              <w:jc w:val="center"/>
            </w:pPr>
            <w:r>
              <w:t>Azienda USL di Modena</w:t>
            </w:r>
          </w:p>
          <w:p w14:paraId="3C8734A7" w14:textId="77777777" w:rsidR="007941FB" w:rsidRDefault="007941FB" w:rsidP="007941FB">
            <w:pPr>
              <w:jc w:val="center"/>
            </w:pPr>
          </w:p>
          <w:p w14:paraId="33A2C42C" w14:textId="6DED1D3A" w:rsidR="007941FB" w:rsidRDefault="007941FB" w:rsidP="007941FB">
            <w:pPr>
              <w:jc w:val="center"/>
            </w:pPr>
            <w:r>
              <w:t>La Direttrice Generale</w:t>
            </w:r>
          </w:p>
          <w:p w14:paraId="1100E867" w14:textId="77777777" w:rsidR="007941FB" w:rsidRDefault="007941FB" w:rsidP="007941FB">
            <w:pPr>
              <w:jc w:val="center"/>
            </w:pPr>
          </w:p>
          <w:p w14:paraId="1D9F734C" w14:textId="01BA9318" w:rsidR="007941FB" w:rsidRDefault="007941FB" w:rsidP="007941FB">
            <w:pPr>
              <w:jc w:val="center"/>
            </w:pPr>
            <w:r w:rsidRPr="0029624A">
              <w:rPr>
                <w:highlight w:val="yellow"/>
              </w:rPr>
              <w:t>Ann</w:t>
            </w:r>
            <w:r w:rsidR="00615F67">
              <w:rPr>
                <w:highlight w:val="yellow"/>
              </w:rPr>
              <w:t>a M</w:t>
            </w:r>
            <w:r w:rsidRPr="0029624A">
              <w:rPr>
                <w:highlight w:val="yellow"/>
              </w:rPr>
              <w:t>aria Petrini</w:t>
            </w:r>
          </w:p>
        </w:tc>
        <w:tc>
          <w:tcPr>
            <w:tcW w:w="3544" w:type="dxa"/>
          </w:tcPr>
          <w:p w14:paraId="5559B8D6" w14:textId="77777777" w:rsidR="007941FB" w:rsidRDefault="007941FB" w:rsidP="007941FB">
            <w:pPr>
              <w:jc w:val="center"/>
            </w:pPr>
            <w:r>
              <w:t xml:space="preserve">Ente di gestione per i Parchi </w:t>
            </w:r>
          </w:p>
          <w:p w14:paraId="1584335A" w14:textId="682B0488" w:rsidR="007941FB" w:rsidRDefault="007941FB" w:rsidP="007941FB">
            <w:pPr>
              <w:jc w:val="center"/>
              <w:rPr>
                <w:rFonts w:eastAsia="Arial"/>
              </w:rPr>
            </w:pPr>
            <w:r>
              <w:t>e la Biodiversità Emilia Centrale</w:t>
            </w:r>
          </w:p>
          <w:p w14:paraId="5576147E" w14:textId="77777777" w:rsidR="007941FB" w:rsidRDefault="007941FB" w:rsidP="007941FB">
            <w:pPr>
              <w:jc w:val="center"/>
            </w:pPr>
            <w:r>
              <w:t>Il Direttore</w:t>
            </w:r>
          </w:p>
          <w:p w14:paraId="5F7F2957" w14:textId="77777777" w:rsidR="007941FB" w:rsidRDefault="007941FB" w:rsidP="007941FB">
            <w:pPr>
              <w:jc w:val="center"/>
            </w:pPr>
          </w:p>
          <w:p w14:paraId="0916EE33" w14:textId="7A6FD1E0" w:rsidR="007941FB" w:rsidRDefault="007941FB" w:rsidP="007941FB">
            <w:pPr>
              <w:jc w:val="center"/>
            </w:pPr>
            <w:r>
              <w:t>Valerio Fioravanti</w:t>
            </w:r>
          </w:p>
        </w:tc>
      </w:tr>
    </w:tbl>
    <w:p w14:paraId="1F537247" w14:textId="77777777" w:rsidR="007941FB" w:rsidRDefault="007941FB"/>
    <w:p w14:paraId="4A7D0A83" w14:textId="6753D0F5" w:rsidR="00960D0E" w:rsidRDefault="00960D0E">
      <w:pPr>
        <w:ind w:left="4111" w:hanging="4111"/>
        <w:rPr>
          <w:rFonts w:eastAsia="Arial"/>
        </w:rPr>
      </w:pPr>
      <w:r>
        <w:t xml:space="preserve">                               </w:t>
      </w:r>
    </w:p>
    <w:p w14:paraId="3A0911F7" w14:textId="17F10DF4" w:rsidR="00960D0E" w:rsidRDefault="00960D0E">
      <w:pPr>
        <w:rPr>
          <w:rFonts w:eastAsia="Arial"/>
        </w:rPr>
      </w:pPr>
      <w:r>
        <w:rPr>
          <w:rFonts w:eastAsia="Arial"/>
        </w:rPr>
        <w:t xml:space="preserve">   </w:t>
      </w:r>
      <w:r>
        <w:tab/>
      </w:r>
      <w:r>
        <w:tab/>
      </w:r>
      <w:r>
        <w:tab/>
        <w:t xml:space="preserve">         </w:t>
      </w:r>
      <w:r>
        <w:br/>
        <w:t xml:space="preserve">  </w:t>
      </w:r>
      <w:r w:rsidR="001B1AAC">
        <w:t xml:space="preserve">   </w:t>
      </w:r>
      <w:r>
        <w:tab/>
      </w:r>
      <w:r>
        <w:tab/>
      </w:r>
      <w:r>
        <w:tab/>
        <w:t xml:space="preserve">      </w:t>
      </w:r>
      <w:r w:rsidR="001B1AAC">
        <w:t xml:space="preserve">    </w:t>
      </w:r>
    </w:p>
    <w:p w14:paraId="09030A6C" w14:textId="77777777" w:rsidR="00960D0E" w:rsidRDefault="00960D0E">
      <w:r>
        <w:rPr>
          <w:rFonts w:eastAsia="Arial"/>
        </w:rPr>
        <w:t xml:space="preserve">  </w:t>
      </w:r>
    </w:p>
    <w:p w14:paraId="54B394F8" w14:textId="77777777" w:rsidR="00960D0E" w:rsidRDefault="00960D0E">
      <w:bookmarkStart w:id="0" w:name="_PictureBullets"/>
      <w:bookmarkEnd w:id="0"/>
    </w:p>
    <w:sectPr w:rsidR="00960D0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2835" w:bottom="1162" w:left="1531" w:header="567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E508A" w14:textId="77777777" w:rsidR="00977F8F" w:rsidRDefault="00977F8F">
      <w:pPr>
        <w:spacing w:line="240" w:lineRule="auto"/>
      </w:pPr>
      <w:r>
        <w:separator/>
      </w:r>
    </w:p>
  </w:endnote>
  <w:endnote w:type="continuationSeparator" w:id="0">
    <w:p w14:paraId="572F5646" w14:textId="77777777" w:rsidR="00977F8F" w:rsidRDefault="00977F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B219C" w14:textId="77777777" w:rsidR="00960D0E" w:rsidRDefault="00960D0E">
    <w:pPr>
      <w:pStyle w:val="Pidipagina"/>
      <w:spacing w:line="240" w:lineRule="atLeast"/>
      <w:jc w:val="right"/>
    </w:pPr>
    <w:r>
      <w:rPr>
        <w:sz w:val="16"/>
      </w:rPr>
      <w:t xml:space="preserve">Pagina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sz w:val="16"/>
      </w:rPr>
      <w:t>5</w:t>
    </w:r>
    <w:r>
      <w:rPr>
        <w:sz w:val="16"/>
      </w:rPr>
      <w:fldChar w:fldCharType="end"/>
    </w:r>
    <w:r>
      <w:rPr>
        <w:sz w:val="16"/>
      </w:rPr>
      <w:t xml:space="preserve"> di </w:t>
    </w:r>
    <w:r>
      <w:rPr>
        <w:sz w:val="16"/>
      </w:rPr>
      <w:fldChar w:fldCharType="begin"/>
    </w:r>
    <w:r>
      <w:rPr>
        <w:sz w:val="16"/>
      </w:rPr>
      <w:instrText xml:space="preserve"> NUMPAGES \* ARABIC </w:instrText>
    </w:r>
    <w:r>
      <w:rPr>
        <w:sz w:val="16"/>
      </w:rPr>
      <w:fldChar w:fldCharType="separate"/>
    </w:r>
    <w:r>
      <w:rPr>
        <w:sz w:val="16"/>
      </w:rPr>
      <w:t>5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466C4" w14:textId="77777777" w:rsidR="00960D0E" w:rsidRDefault="00960D0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E2FAF5" w14:textId="77777777" w:rsidR="00977F8F" w:rsidRDefault="00977F8F">
      <w:pPr>
        <w:spacing w:line="240" w:lineRule="auto"/>
      </w:pPr>
      <w:r>
        <w:separator/>
      </w:r>
    </w:p>
  </w:footnote>
  <w:footnote w:type="continuationSeparator" w:id="0">
    <w:p w14:paraId="5FB5236B" w14:textId="77777777" w:rsidR="00977F8F" w:rsidRDefault="00977F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4EF0E0" w14:textId="0B13B512" w:rsidR="00960D0E" w:rsidRDefault="002C4D38">
    <w:pPr>
      <w:pStyle w:val="Intestazione"/>
      <w:tabs>
        <w:tab w:val="clear" w:pos="4819"/>
        <w:tab w:val="center" w:pos="3402"/>
      </w:tabs>
      <w:rPr>
        <w:lang w:eastAsia="it-IT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42368" behindDoc="1" locked="0" layoutInCell="0" allowOverlap="1" wp14:anchorId="31247A97" wp14:editId="7C134A3B">
              <wp:simplePos x="0" y="0"/>
              <wp:positionH relativeFrom="column">
                <wp:posOffset>-1009015</wp:posOffset>
              </wp:positionH>
              <wp:positionV relativeFrom="paragraph">
                <wp:posOffset>845185</wp:posOffset>
              </wp:positionV>
              <wp:extent cx="7574915" cy="635"/>
              <wp:effectExtent l="10160" t="6985" r="6350" b="11430"/>
              <wp:wrapNone/>
              <wp:docPr id="13599783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33F852" id="Line 1" o:spid="_x0000_s1026" style="position:absolute;z-index:-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45pt,66.55pt" to="517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BAQjxA4gAAAA0BAAAP&#10;AAAAZHJzL2Rvd25yZXYueG1sTI/BTsMwEETvSPyDtUhcqtZJDSWEOFVB0Av00NAPcOMliRrbUewm&#10;4e/ZcoHjzjzNzmTrybRswN43zkqIFxEwtKXTja0kHD7f5gkwH5TVqnUWJXyjh3V+fZWpVLvR7nEo&#10;QsUoxPpUSahD6FLOfVmjUX7hOrTkfbneqEBnX3Hdq5HCTcuXUbTiRjWWPtSqw5cay1NxNhJm1SBO&#10;s9f3QyJWxW7TPEzbj/FZytubafMELOAU/mC41KfqkFOnoztb7VkrYR7fJ4/EkiNEDOyCROKO9h1/&#10;pSXwPOP/V+Q/AA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EBCPEDiAAAADQ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3392" behindDoc="1" locked="0" layoutInCell="0" allowOverlap="1" wp14:anchorId="5F7FC700" wp14:editId="1A6E005A">
              <wp:simplePos x="0" y="0"/>
              <wp:positionH relativeFrom="column">
                <wp:posOffset>-71755</wp:posOffset>
              </wp:positionH>
              <wp:positionV relativeFrom="paragraph">
                <wp:posOffset>-467995</wp:posOffset>
              </wp:positionV>
              <wp:extent cx="635" cy="10677525"/>
              <wp:effectExtent l="13970" t="8255" r="13970" b="10795"/>
              <wp:wrapNone/>
              <wp:docPr id="202954400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1067752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D06AE6" id="Line 2" o:spid="_x0000_s1026" style="position:absolute;z-index:-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65pt,-36.85pt" to="-5.6pt,80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KcXxgEAAG8DAAAOAAAAZHJzL2Uyb0RvYy54bWysU01z2yAQvXem/4HhXkt2aifDWM7BaXpJ&#10;W88k/QFrhCSmwFKWWPa/LxBb/bplogPDLsvj7dun9e3RGnZQgTS6hs9nNWfKSWy16xv+/en+ww1n&#10;FMG1YNCphp8U8dvN+3fr0Qu1wAFNqwJLII7E6Bs+xOhFVZEclAWaoVcuHXYYLMQUhr5qA4wJ3Zpq&#10;UderasTQ+oBSEaXs3csh3xT8rlMyfus6UpGZhidusayhrPu8Vps1iD6AH7Q804BXsLCgXXp0grqD&#10;COw56P+grJYBCbs4k2gr7DotVekhdTOv/+nmcQCvSi9JHPKTTPR2sPLrYet2IVOXR/foH1D+IOZw&#10;O4DrVSHwdPJpcPMsVTV6EtOVHJDfBbYfv2CbauA5YlHh2AWbIVN/7FjEPk1iq2NkMiVXV0vOZMrP&#10;69X19XKxLA+AuNz1geJnhZblTcONdlkKEHB4oJi5gLiU5LTDe21MGadxbGz41eJjGriEZCr6WW4S&#10;Gt3mqlxPod9vTWAHyM4o35nAX2VWx+RPo23Db6YiEIOC9pNry3MRtHnZJ0rGZXBVnHfmeZEpe5LE&#10;HtvTLly0TFMtnZwdmG3zZ1wU//2fbH4BAAD//wMAUEsDBBQABgAIAAAAIQC6ze/b4AAAAAwBAAAP&#10;AAAAZHJzL2Rvd25yZXYueG1sTI/PToNAEIfvJn2HzTTx0rQLJQGCLE016kV7EPsAWxiBlJ0l7Bbw&#10;7R1Peps/X37zTX5YTC8mHF1nSUG4C0AgVbbuqFFw/nzZpiCc11Tr3hIq+EYHh2J1l+ustjN94FT6&#10;RnAIuUwraL0fMild1aLRbmcHJN592dFoz+3YyHrUM4ebXu6DIJZGd8QXWj3gU4vVtbwZBZtmiq6b&#10;57dzGsXl6dgly+v7/KjU/Xo5PoDwuPg/GH71WR0KdrrYG9VO9Aq2YRgxykUSJSCY4MkexIXROEhS&#10;kEUu/z9R/AAAAP//AwBQSwECLQAUAAYACAAAACEAtoM4kv4AAADhAQAAEwAAAAAAAAAAAAAAAAAA&#10;AAAAW0NvbnRlbnRfVHlwZXNdLnhtbFBLAQItABQABgAIAAAAIQA4/SH/1gAAAJQBAAALAAAAAAAA&#10;AAAAAAAAAC8BAABfcmVscy8ucmVsc1BLAQItABQABgAIAAAAIQDA3KcXxgEAAG8DAAAOAAAAAAAA&#10;AAAAAAAAAC4CAABkcnMvZTJvRG9jLnhtbFBLAQItABQABgAIAAAAIQC6ze/b4AAAAAwBAAAPAAAA&#10;AAAAAAAAAAAAACAEAABkcnMvZG93bnJldi54bWxQSwUGAAAAAAQABADzAAAALQ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4416" behindDoc="1" locked="0" layoutInCell="0" allowOverlap="1" wp14:anchorId="4402242A" wp14:editId="256315EF">
              <wp:simplePos x="0" y="0"/>
              <wp:positionH relativeFrom="column">
                <wp:posOffset>4824730</wp:posOffset>
              </wp:positionH>
              <wp:positionV relativeFrom="paragraph">
                <wp:posOffset>-414655</wp:posOffset>
              </wp:positionV>
              <wp:extent cx="635" cy="10678160"/>
              <wp:effectExtent l="5080" t="13970" r="13335" b="13970"/>
              <wp:wrapNone/>
              <wp:docPr id="41113382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10678160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5D6364" id="Line 3" o:spid="_x0000_s1026" style="position:absolute;z-index:-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9pt,-32.65pt" to="379.95pt,80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JGmxwEAAG8DAAAOAAAAZHJzL2Uyb0RvYy54bWysU8GO0zAQvSPxD5bvNEkXSmU13UOX5bJA&#10;pV0+YOo4iYXtMR5v0/49trcNK7ghcrA84/Hze28mm9uTNeyoAml0LW8WNWfKSey0G1r+/en+3Zoz&#10;iuA6MOhUy8+K+O327ZvN5IVa4oimU4ElEEdi8i0fY/SiqkiOygIt0CuXDnsMFmIKw1B1AaaEbk21&#10;rOtVNWHofECpiFL27uWQbwt+3ysZv/U9qchMyxO3WNZQ1kNeq+0GxBDAj1peaMA/sLCgXXp0hrqD&#10;COw56L+grJYBCfu4kGgr7HstVdGQ1DT1H2oeR/CqaEnmkJ9tov8HK78ed24fMnV5co/+AeUPYg53&#10;I7hBFQJPZ58a12SrqsmTmK/kgPw+sMP0BbtUA88RiwunPtgMmfSxUzH7PJutTpHJlFzdfOBMpnxT&#10;rz6um1XpRQXietcHip8VWpY3LTfaZStAwPGBYuYC4lqS0w7vtTGlncaxqeU3y/ep4RLSUNHPcpPQ&#10;6C5X5XoKw2FnAjtCnozyFYXp5HWZ1THNp9G25eu5CMSooPvkuvJcBG1e9omScRlclcm78LzalGeS&#10;xAG78z5cvUxdLUouE5jH5nVcHP/9n2x/AQAA//8DAFBLAwQUAAYACAAAACEADTue6uIAAAAMAQAA&#10;DwAAAGRycy9kb3ducmV2LnhtbEyPwU7DMAyG70i8Q2QkLtOWjmrZ1jWdBgIuwIGyB8har63WOFWT&#10;teXtMSc42v70+/vT/WRbMWDvG0calosIBFLhyoYqDcevl/kGhA+GStM6Qg3f6GGf3d6kJindSJ84&#10;5KESHEI+MRrqELpESl/UaI1fuA6Jb2fXWxN47CtZ9mbkcNvKhyhS0pqG+ENtOnyqsbjkV6thVg3x&#10;Zfb8dtzEKv84NOvp9X181Pr+bjrsQAScwh8Mv/qsDhk7ndyVSi9aDevVltWDhrlaxSCY4M0WxIlR&#10;tVQxyCyV/0tkPwAAAP//AwBQSwECLQAUAAYACAAAACEAtoM4kv4AAADhAQAAEwAAAAAAAAAAAAAA&#10;AAAAAAAAW0NvbnRlbnRfVHlwZXNdLnhtbFBLAQItABQABgAIAAAAIQA4/SH/1gAAAJQBAAALAAAA&#10;AAAAAAAAAAAAAC8BAABfcmVscy8ucmVsc1BLAQItABQABgAIAAAAIQA9NJGmxwEAAG8DAAAOAAAA&#10;AAAAAAAAAAAAAC4CAABkcnMvZTJvRG9jLnhtbFBLAQItABQABgAIAAAAIQANO57q4gAAAAwBAAAP&#10;AAAAAAAAAAAAAAAAACE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5440" behindDoc="1" locked="0" layoutInCell="0" allowOverlap="1" wp14:anchorId="21323EF2" wp14:editId="345AC2BF">
              <wp:simplePos x="0" y="0"/>
              <wp:positionH relativeFrom="column">
                <wp:posOffset>-1009650</wp:posOffset>
              </wp:positionH>
              <wp:positionV relativeFrom="paragraph">
                <wp:posOffset>1205865</wp:posOffset>
              </wp:positionV>
              <wp:extent cx="7574915" cy="635"/>
              <wp:effectExtent l="9525" t="5715" r="6985" b="12700"/>
              <wp:wrapNone/>
              <wp:docPr id="1520628860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3C92B9" id="Line 4" o:spid="_x0000_s1026" style="position:absolute;z-index:-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94.95pt" to="516.95pt,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ATJu5u4gAAAA0BAAAP&#10;AAAAZHJzL2Rvd25yZXYueG1sTI/BTsMwEETvSPyDtUhcqtYuESUJcaqCgEvhQOgHuMmSRI3XUewm&#10;4e/ZnuA2qxnNvsm2s+3EiINvHWlYrxQIpNJVLdUaDl+vyxiED4Yq0zlCDT/oYZtfX2UmrdxEnzgW&#10;oRZcQj41GpoQ+lRKXzZojV+5Hom9bzdYE/gcalkNZuJy28k7pTbSmpb4Q2N6fG6wPBVnq2FRj9Fp&#10;8bI/xNGm+Ni1D/Pb+/Sk9e3NvHsEEXAOf2G44DM65Mx0dGeqvOg0LNf3CY8J7MRJAuISUVHE6sgq&#10;UQpknsn/K/JfAA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BMm7m7iAAAADQ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6464" behindDoc="1" locked="0" layoutInCell="0" allowOverlap="1" wp14:anchorId="1FA57BAB" wp14:editId="1E32445B">
              <wp:simplePos x="0" y="0"/>
              <wp:positionH relativeFrom="column">
                <wp:posOffset>-1009650</wp:posOffset>
              </wp:positionH>
              <wp:positionV relativeFrom="paragraph">
                <wp:posOffset>1565910</wp:posOffset>
              </wp:positionV>
              <wp:extent cx="7574915" cy="635"/>
              <wp:effectExtent l="9525" t="13335" r="6985" b="5080"/>
              <wp:wrapNone/>
              <wp:docPr id="141662632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50017C" id="Line 5" o:spid="_x0000_s1026" style="position:absolute;z-index:-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123.3pt" to="516.95pt,1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AzAs3y4wAAAA0BAAAP&#10;AAAAZHJzL2Rvd25yZXYueG1sTI/BbsIwEETvlfoP1iL1gsCBlAAhDqJVy4VyIOUDTLxNIuJ1FJsk&#10;/fuaXtrj7Ixm3yTbQdesw9ZWhgTMpgEwpNyoigoB58/3yQqYdZKUrA2hgG+0sE0fHxIZK9PTCbvM&#10;FcyXkI2lgNK5Jubc5iVqaaemQfLel2m1dF62BVet7H25rvk8CCKuZUX+QykbfC0xv2Y3LWBcdOF1&#10;/HY4r8IoO+6q5bD/6F+EeBoNuw0wh4P7C8Md36ND6pku5kbKslrAZLZY+zFOwPw5ioDdI0EYroFd&#10;fk9L4GnC/69IfwA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AzAs3y4wAAAA0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7488" behindDoc="1" locked="0" layoutInCell="0" allowOverlap="1" wp14:anchorId="2A8619FA" wp14:editId="2B57A76A">
              <wp:simplePos x="0" y="0"/>
              <wp:positionH relativeFrom="column">
                <wp:posOffset>-1009015</wp:posOffset>
              </wp:positionH>
              <wp:positionV relativeFrom="paragraph">
                <wp:posOffset>1925320</wp:posOffset>
              </wp:positionV>
              <wp:extent cx="7574915" cy="635"/>
              <wp:effectExtent l="10160" t="10795" r="6350" b="7620"/>
              <wp:wrapNone/>
              <wp:docPr id="1274623850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9D8D33" id="Line 6" o:spid="_x0000_s1026" style="position:absolute;z-index:-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45pt,151.6pt" to="517pt,1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CXHpqu4gAAAA0BAAAP&#10;AAAAZHJzL2Rvd25yZXYueG1sTI9BTsMwEEX3SNzBGiQ2VWu3hhJCnKog6AZYEHoANx6SqPE4it0k&#10;3B6XDSxn5unP+9lmsi0bsPeNIwXLhQCGVDrTUKVg//kyT4D5oMno1hEq+EYPm/zyItOpcSN94FCE&#10;isUQ8qlWUIfQpZz7skar/cJ1SPH25XqrQxz7iptejzHctnwlxJpb3VD8UOsOn2osj8XJKphVgzzO&#10;nl/3iVwX79vmbtq9jY9KXV9N2wdgAafwB8NZP6pDHp0O7kTGs1bBfHmb3EdWgRRyBeyMCHkT+x1+&#10;VxJ4nvH/LfIfAA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Jcemq7iAAAADQ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8512" behindDoc="1" locked="0" layoutInCell="0" allowOverlap="1" wp14:anchorId="759F50E7" wp14:editId="65724CB6">
              <wp:simplePos x="0" y="0"/>
              <wp:positionH relativeFrom="column">
                <wp:posOffset>-1009650</wp:posOffset>
              </wp:positionH>
              <wp:positionV relativeFrom="paragraph">
                <wp:posOffset>2286000</wp:posOffset>
              </wp:positionV>
              <wp:extent cx="7574915" cy="635"/>
              <wp:effectExtent l="9525" t="9525" r="6985" b="8890"/>
              <wp:wrapNone/>
              <wp:docPr id="2009653366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E6C6C3" id="Line 7" o:spid="_x0000_s1026" style="position:absolute;z-index:-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180pt" to="516.95pt,18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BffKaS4gAAAA0BAAAP&#10;AAAAZHJzL2Rvd25yZXYueG1sTI/BTsMwEETvSPyDtUhcqtYOFqENcaqCgAtwIPQD3HhJosbrKHaT&#10;8Pe4XOC2uzOafZNvZ9uxEQffOlKQrAQwpMqZlmoF+8/n5RqYD5qM7hyhgm/0sC0uL3KdGTfRB45l&#10;qFkMIZ9pBU0Ifca5rxq02q9cjxS1LzdYHeI61NwMeorhtuM3QqTc6pbih0b3+NhgdSxPVsGiHuVx&#10;8fS6X8u0fN+1d/PL2/Sg1PXVvLsHFnAOf2Y440d0KCLTwZ3IeNYpWCa3m1gmKJCpiMPZIqTcADv8&#10;nhLgRc7/tyh+AA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F98ppLiAAAADQ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1" locked="0" layoutInCell="0" allowOverlap="1" wp14:anchorId="7BEF99E3" wp14:editId="07E227C7">
              <wp:simplePos x="0" y="0"/>
              <wp:positionH relativeFrom="column">
                <wp:posOffset>-1009650</wp:posOffset>
              </wp:positionH>
              <wp:positionV relativeFrom="paragraph">
                <wp:posOffset>2646045</wp:posOffset>
              </wp:positionV>
              <wp:extent cx="7574915" cy="635"/>
              <wp:effectExtent l="9525" t="7620" r="6985" b="10795"/>
              <wp:wrapNone/>
              <wp:docPr id="106287511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72A7D9" id="Line 8" o:spid="_x0000_s1026" style="position:absolute;z-index:-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208.35pt" to="516.95pt,20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AnDC+h4wAAAA0BAAAP&#10;AAAAZHJzL2Rvd25yZXYueG1sTI/BTsMwEETvSP0Hayv1UrVOGkjTEKcqCLgAB0I/wI2XJGq8jmI3&#10;CX+PywWOszOafZPtJ92yAXvbGBIQrgNgSKVRDVUCjp/PqwSYdZKUbA2hgG+0sM9nN5lMlRnpA4fC&#10;VcyXkE2lgNq5LuXcljVqademQ/Lel+m1dF72FVe9HH25bvkmCGKuZUP+Qy07fKyxPBcXLWBZDdF5&#10;+fR6TKK4eD802+nlbXwQYjGfDvfAHE7uLwxXfI8OuWc6mQspy1oBq/Bu58c4AbdhvAV2jQRRtAN2&#10;+j0lwPOM/1+R/wA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AnDC+h4wAAAA0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560" behindDoc="1" locked="0" layoutInCell="0" allowOverlap="1" wp14:anchorId="31EF8FED" wp14:editId="746C79C7">
              <wp:simplePos x="0" y="0"/>
              <wp:positionH relativeFrom="column">
                <wp:posOffset>-1009650</wp:posOffset>
              </wp:positionH>
              <wp:positionV relativeFrom="paragraph">
                <wp:posOffset>3006090</wp:posOffset>
              </wp:positionV>
              <wp:extent cx="7574915" cy="635"/>
              <wp:effectExtent l="9525" t="5715" r="6985" b="12700"/>
              <wp:wrapNone/>
              <wp:docPr id="146824483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01500B" id="Line 9" o:spid="_x0000_s1026" style="position:absolute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236.7pt" to="516.95pt,2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D6C/784wAAAA0BAAAP&#10;AAAAZHJzL2Rvd25yZXYueG1sTI/NTsMwEITvlfoO1lbiUrVOcX9DnKogygU4EPoAbrwkUeN1FLtJ&#10;eHtcLnCcndHsN8l+MDXrsHWVJQmLeQQMKbe6okLC6fM42wJzXpFWtSWU8I0O9ul4lKhY254+sMt8&#10;wUIJuVhJKL1vYs5dXqJRbm4bpOB92dYoH2RbcN2qPpSbmt9H0ZobVVH4UKoGn0rML9nVSJgWnbhM&#10;n19PW7HO3g/VZnh56x+lvJsMhwdgHgf/F4YbfkCHNDCd7ZW0Y7WE2WK1C2O8hOVGLIHdIpEQO2Dn&#10;39MKeJrw/yvSHwA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D6C/784wAAAA0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0" allowOverlap="1" wp14:anchorId="4E7157AE" wp14:editId="33C838B3">
              <wp:simplePos x="0" y="0"/>
              <wp:positionH relativeFrom="column">
                <wp:posOffset>-1009015</wp:posOffset>
              </wp:positionH>
              <wp:positionV relativeFrom="paragraph">
                <wp:posOffset>3365500</wp:posOffset>
              </wp:positionV>
              <wp:extent cx="7574915" cy="635"/>
              <wp:effectExtent l="10160" t="12700" r="6350" b="5715"/>
              <wp:wrapNone/>
              <wp:docPr id="1460848855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493143" id="Line 10" o:spid="_x0000_s1026" style="position:absolute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45pt,265pt" to="517pt,2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A8tc1Y4gAAAA0BAAAP&#10;AAAAZHJzL2Rvd25yZXYueG1sTI/BTsMwEETvSPyDtUhcqtYOoSWEOFVB0Av00NAPcOMliRqvo9hN&#10;wt/jcoHb7s5o9k22nkzLBuxdY0lCtBDAkEqrG6okHD7f5gkw5xVp1VpCCd/oYJ1fX2Uq1XakPQ6F&#10;r1gIIZcqCbX3Xcq5K2s0yi1shxS0L9sb5cPaV1z3agzhpuV3Qqy4UQ2FD7Xq8KXG8lScjYRZNcSn&#10;2ev7IYlXxW7TPEzbj/FZytubafMEzOPk/8xwwQ/okAemoz2TdqyVMI+WyWPwSljGIrS6WER8H6bj&#10;7ykCnmf8f4v8Bw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Dy1zVjiAAAADQ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608" behindDoc="1" locked="0" layoutInCell="0" allowOverlap="1" wp14:anchorId="6D3D8D38" wp14:editId="05789ECC">
              <wp:simplePos x="0" y="0"/>
              <wp:positionH relativeFrom="column">
                <wp:posOffset>-1009650</wp:posOffset>
              </wp:positionH>
              <wp:positionV relativeFrom="paragraph">
                <wp:posOffset>3726180</wp:posOffset>
              </wp:positionV>
              <wp:extent cx="7574915" cy="635"/>
              <wp:effectExtent l="9525" t="11430" r="6985" b="6985"/>
              <wp:wrapNone/>
              <wp:docPr id="1765121204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4862BE" id="Line 11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293.4pt" to="516.95pt,29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D05tRH4gAAAA0BAAAP&#10;AAAAZHJzL2Rvd25yZXYueG1sTI/BToNAEIbvJn2HzTTx0rRLS4qALE1r1Ev1IPYBtuwIpOwsYbeA&#10;b+/Wix5n5s8/35ftJt2yAXvbGBKwXgXAkEqjGqoEnD5fljEw6yQp2RpCAd9oYZfP7jKZKjPSBw6F&#10;q5gvIZtKAbVzXcq5LWvU0q5Mh+RvX6bX0vmxr7jq5ejLdcs3QRBxLRvyH2rZ4VON5aW4agGLaggv&#10;i+fjKQ6j4n3fPEyvb+NBiPv5tH8E5nByf2G44Xt0yD3T2VxJWdYKWK63iZdxArZx5CVukSAME2Dn&#10;31UCPM/4f4v8Bw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PTm1EfiAAAADQ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1" locked="0" layoutInCell="0" allowOverlap="1" wp14:anchorId="6D5F8378" wp14:editId="4406C019">
              <wp:simplePos x="0" y="0"/>
              <wp:positionH relativeFrom="column">
                <wp:posOffset>-1009650</wp:posOffset>
              </wp:positionH>
              <wp:positionV relativeFrom="paragraph">
                <wp:posOffset>4086225</wp:posOffset>
              </wp:positionV>
              <wp:extent cx="7574915" cy="635"/>
              <wp:effectExtent l="9525" t="9525" r="6985" b="8890"/>
              <wp:wrapNone/>
              <wp:docPr id="365409725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9B0DF3" id="Line 12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321.75pt" to="516.95pt,3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BZrIym4wAAAA0BAAAP&#10;AAAAZHJzL2Rvd25yZXYueG1sTI/BTsMwEETvSPyDtUi9VK1TTEMb4lQtAi6FA6Ef4MZLEjVeR7Gb&#10;hL/H5UKPszOafZNuRtOwHjtXW5KwmEfAkAqrayolHL5eZytgzivSqrGEEn7QwSa7vUlVou1An9jn&#10;vmShhFyiJFTetwnnrqjQKDe3LVLwvm1nlA+yK7nu1BDKTcPvoyjmRtUUPlSqxecKi1N+NhKmZS9O&#10;05f9YSXi/GNbP45v78NOysnduH0C5nH0/2G44Ad0yALT0Z5JO9ZImC2W6zDGS4gfxBLYJRIJsQZ2&#10;/DvFwLOUX6/IfgE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BZrIym4wAAAA0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0" allowOverlap="1" wp14:anchorId="0443829E" wp14:editId="00E26E40">
              <wp:simplePos x="0" y="0"/>
              <wp:positionH relativeFrom="column">
                <wp:posOffset>-1009650</wp:posOffset>
              </wp:positionH>
              <wp:positionV relativeFrom="paragraph">
                <wp:posOffset>4446270</wp:posOffset>
              </wp:positionV>
              <wp:extent cx="7574915" cy="635"/>
              <wp:effectExtent l="9525" t="7620" r="6985" b="10795"/>
              <wp:wrapNone/>
              <wp:docPr id="534069366" name="Lin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CAF1B9" id="Line 13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350.1pt" to="516.95pt,3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D7PivP4gAAAA0BAAAP&#10;AAAAZHJzL2Rvd25yZXYueG1sTI/NTsMwEITvSLyDtUhcqtZuLfqTxqkKAi7AgdAHcONtEjVeR7Gb&#10;hLfH5QLH2RnNfpPuRtuwHjtfO1IwnwlgSIUzNZUKDl8v0zUwHzQZ3ThCBd/oYZfd3qQ6MW6gT+zz&#10;ULJYQj7RCqoQ2oRzX1RotZ+5Fil6J9dZHaLsSm46PcRy2/CFEEtudU3xQ6VbfKqwOOcXq2BS9vI8&#10;eX47rOUy/9jXq/H1fXhU6v5u3G+BBRzDXxiu+BEdssh0dBcynjUKpvOHTRwTFKyEWAC7RoSUG2DH&#10;35MEnqX8/4rsBw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Ps+K8/iAAAADQ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1" locked="0" layoutInCell="0" allowOverlap="1" wp14:anchorId="2CF689CB" wp14:editId="23D3FAE5">
              <wp:simplePos x="0" y="0"/>
              <wp:positionH relativeFrom="column">
                <wp:posOffset>-1009015</wp:posOffset>
              </wp:positionH>
              <wp:positionV relativeFrom="paragraph">
                <wp:posOffset>4805680</wp:posOffset>
              </wp:positionV>
              <wp:extent cx="7574915" cy="635"/>
              <wp:effectExtent l="10160" t="5080" r="6350" b="13335"/>
              <wp:wrapNone/>
              <wp:docPr id="681581015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0722B" id="Line 14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45pt,378.4pt" to="517pt,37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AYeiOY4gAAAA0BAAAP&#10;AAAAZHJzL2Rvd25yZXYueG1sTI/BToNAEIbvJr7DZky8NO1SsZQiS1ON9qIexD7AFkYgZWcJuwV8&#10;e6de9DgzX/75/nQ7mVYM2LvGkoLlIgCBVNiyoUrB4fNlHoNwXlOpW0uo4BsdbLPrq1QnpR3pA4fc&#10;V4JDyCVaQe19l0jpihqNdgvbIfHty/ZGex77Spa9HjnctPIuCCJpdEP8odYdPtVYnPKzUTCrhvA0&#10;e349xGGUv++a9bR/Gx+Vur2Zdg8gPE7+D4aLPqtDxk5He6bSiVbBfLmKN8wqWK8iLnFBgvCe+x1/&#10;VxuQWSr/t8h+AA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Bh6I5jiAAAADQ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0" allowOverlap="1" wp14:anchorId="0910F289" wp14:editId="180FC052">
              <wp:simplePos x="0" y="0"/>
              <wp:positionH relativeFrom="column">
                <wp:posOffset>-1009650</wp:posOffset>
              </wp:positionH>
              <wp:positionV relativeFrom="paragraph">
                <wp:posOffset>5166360</wp:posOffset>
              </wp:positionV>
              <wp:extent cx="7574915" cy="635"/>
              <wp:effectExtent l="9525" t="13335" r="6985" b="5080"/>
              <wp:wrapNone/>
              <wp:docPr id="1944013567" name="Lin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01F062" id="Line 15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406.8pt" to="516.95pt,40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BS80g14gAAAA0BAAAP&#10;AAAAZHJzL2Rvd25yZXYueG1sTI/BTsMwEETvSPyDtUhcqtYJFmka4lQFAZfCgdAPcOMliRqvo9hN&#10;wt/jcoHj7Ixm3+Tb2XRsxMG1liTEqwgYUmV1S7WEw+fLMgXmvCKtOkso4RsdbIvrq1xl2k70gWPp&#10;axZKyGVKQuN9n3HuqgaNcivbIwXvyw5G+SCHmutBTaHcdPwuihJuVEvhQ6N6fGqwOpVnI2FRj+K0&#10;eN4fUpGU77t2Pb++TY9S3t7MuwdgHmf/F4YLfkCHIjAd7Zm0Y52EZXy/CWO8hDQWCbBLJBJiA+z4&#10;e1oDL3L+f0XxAw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FLzSDXiAAAADQ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6A3537AD" wp14:editId="52EE9374">
              <wp:simplePos x="0" y="0"/>
              <wp:positionH relativeFrom="column">
                <wp:posOffset>-1009650</wp:posOffset>
              </wp:positionH>
              <wp:positionV relativeFrom="paragraph">
                <wp:posOffset>5526405</wp:posOffset>
              </wp:positionV>
              <wp:extent cx="7574915" cy="635"/>
              <wp:effectExtent l="9525" t="11430" r="6985" b="6985"/>
              <wp:wrapNone/>
              <wp:docPr id="135099931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510171" id="Line 16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435.15pt" to="516.95pt,4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C1QFCf4gAAAA0BAAAP&#10;AAAAZHJzL2Rvd25yZXYueG1sTI/BTsMwEETvSPyDtUhcqtYuhjYNcaqCgAtwIPQD3HhJosbrKHaT&#10;8Pe4XOA4O6PZN9l2si0bsPeNIwXLhQCGVDrTUKVg//k8T4D5oMno1hEq+EYP2/zyItOpcSN94FCE&#10;isUS8qlWUIfQpZz7skar/cJ1SNH7cr3VIcq+4qbXYyy3Lb8RYsWtbih+qHWHjzWWx+JkFcyqQR5n&#10;T6/7RK6K912znl7exgelrq+m3T2wgFP4C8MZP6JDHpkO7kTGs1bBfHm3iWOCgmQtJLBzREi5AXb4&#10;Pd0CzzP+f0X+Aw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LVAUJ/iAAAADQ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0" allowOverlap="1" wp14:anchorId="16A5D3BF" wp14:editId="04B082C2">
              <wp:simplePos x="0" y="0"/>
              <wp:positionH relativeFrom="column">
                <wp:posOffset>-973455</wp:posOffset>
              </wp:positionH>
              <wp:positionV relativeFrom="paragraph">
                <wp:posOffset>5886450</wp:posOffset>
              </wp:positionV>
              <wp:extent cx="7574915" cy="635"/>
              <wp:effectExtent l="7620" t="9525" r="8890" b="8890"/>
              <wp:wrapNone/>
              <wp:docPr id="1433745308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C7056C" id="Line 17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5pt,463.5pt" to="519.8pt,4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DeNQKl4gAAAA0BAAAP&#10;AAAAZHJzL2Rvd25yZXYueG1sTI9BTsMwEEX3SNzBGiQ2VeukFmmbxqkKAjbAgtADuPE0iRqPo9hN&#10;wu1x2cByZp7+vJ/tJtOyAXvXWJIQLyJgSKXVDVUSDl8v8zUw5xVp1VpCCd/oYJff3mQq1XakTxwK&#10;X7EQQi5VEmrvu5RzV9ZolFvYDincTrY3yoexr7ju1RjCTcuXUZRwoxoKH2rV4VON5bm4GAmzahDn&#10;2fPbYS2S4mPfrKbX9/FRyvu7ab8F5nHyfzBc9YM65MHpaC+kHWslzOMHIQIrYbNchVZXJBKbBNjx&#10;dxUDzzP+v0X+Aw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N41AqXiAAAADQ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0" allowOverlap="1" wp14:anchorId="72B90F70" wp14:editId="418D205C">
              <wp:simplePos x="0" y="0"/>
              <wp:positionH relativeFrom="column">
                <wp:posOffset>-972820</wp:posOffset>
              </wp:positionH>
              <wp:positionV relativeFrom="paragraph">
                <wp:posOffset>6245860</wp:posOffset>
              </wp:positionV>
              <wp:extent cx="7574915" cy="635"/>
              <wp:effectExtent l="8255" t="6985" r="8255" b="11430"/>
              <wp:wrapNone/>
              <wp:docPr id="913837068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E72B49" id="Line 18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pt,491.8pt" to="519.85pt,4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D8oMda4gAAAA0BAAAP&#10;AAAAZHJzL2Rvd25yZXYueG1sTI/BTsMwDIbvSLxDZCQu05ZuFetWmk4DARfgQNkDeI1pqzVO1WRt&#10;eXsyLnC0/evz92e7ybRioN41lhUsFxEI4tLqhisFh8/n+QaE88gaW8uk4Jsc7PLrqwxTbUf+oKHw&#10;lQgQdikqqL3vUildWZNBt7Adcbh92d6gD2NfSd3jGOCmlasoWkuDDYcPNXb0WFN5Ks5Gwawa4tPs&#10;6fWwidfF+75Jppe38UGp25tpfw/C0+T/wnDRD+qQB6ejPbN2olUwX97Fq5BVsA0UEJdIFG8TEMff&#10;VQIyz+T/FvkPAA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Pygx1riAAAADQ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0" allowOverlap="1" wp14:anchorId="40923FB6" wp14:editId="6FEEF91C">
              <wp:simplePos x="0" y="0"/>
              <wp:positionH relativeFrom="column">
                <wp:posOffset>-973455</wp:posOffset>
              </wp:positionH>
              <wp:positionV relativeFrom="paragraph">
                <wp:posOffset>6606540</wp:posOffset>
              </wp:positionV>
              <wp:extent cx="7574915" cy="635"/>
              <wp:effectExtent l="7620" t="5715" r="8890" b="12700"/>
              <wp:wrapNone/>
              <wp:docPr id="220249764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E49BA8" id="Line 19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5pt,520.2pt" to="519.8pt,5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DdLs9x4wAAAA8BAAAP&#10;AAAAZHJzL2Rvd25yZXYueG1sTI9BTsMwEEX3SNzBGiQ2VWsXt6GEOFVBwAZYEHoANx6SqPE4it0k&#10;3B5XLGA585/+vMm2k23ZgL1vHClYLgQwpNKZhioF+8/n+QaYD5qMbh2hgm/0sM0vLzKdGjfSBw5F&#10;qFgsIZ9qBXUIXcq5L2u02i9chxSzL9dbHeLYV9z0eozltuU3QiTc6obihVp3+FhjeSxOVsGsGuRx&#10;9vS638ikeN81t9PL2/ig1PXVtLsHFnAKfzCc9aM65NHp4E5kPGsVzJdrKSMbE7ESK2BnRsi7BNjh&#10;d7cGnmf8/x/5DwA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DdLs9x4wAAAA8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0" allowOverlap="1" wp14:anchorId="45A3050E" wp14:editId="6042367E">
              <wp:simplePos x="0" y="0"/>
              <wp:positionH relativeFrom="column">
                <wp:posOffset>-973455</wp:posOffset>
              </wp:positionH>
              <wp:positionV relativeFrom="paragraph">
                <wp:posOffset>6966585</wp:posOffset>
              </wp:positionV>
              <wp:extent cx="7574915" cy="635"/>
              <wp:effectExtent l="7620" t="13335" r="8890" b="5080"/>
              <wp:wrapNone/>
              <wp:docPr id="794763883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6D2208" id="Line 20" o:spid="_x0000_s1026" style="position:absolute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5pt,548.55pt" to="519.8pt,5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DmH1b04wAAAA8BAAAP&#10;AAAAZHJzL2Rvd25yZXYueG1sTI9BTsMwEEX3SNzBGiQ2VeukFmmbxqkKAjbAgtADuPE0iRqPo9hN&#10;wu1xxQKWM//pz5tsN5mWDdi7xpKEeBEBQyqtbqiScPh6ma+BOa9Iq9YSSvhGB7v89iZTqbYjfeJQ&#10;+IqFEnKpklB736Wcu7JGo9zCdkghO9neKB/GvuK6V2MoNy1fRlHCjWooXKhVh081lufiYiTMqkGc&#10;Z89vh7VIio99s5pe38dHKe/vpv0WmMfJ/8Fw1Q/qkAeno72QdqyVMI8fhAhsSKLNKgZ2ZSKxSYAd&#10;f3dL4HnG//+R/wA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DmH1b04wAAAA8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848" behindDoc="1" locked="0" layoutInCell="0" allowOverlap="1" wp14:anchorId="1A05BF0F" wp14:editId="3C6A538E">
              <wp:simplePos x="0" y="0"/>
              <wp:positionH relativeFrom="column">
                <wp:posOffset>-1009650</wp:posOffset>
              </wp:positionH>
              <wp:positionV relativeFrom="paragraph">
                <wp:posOffset>5886450</wp:posOffset>
              </wp:positionV>
              <wp:extent cx="7574915" cy="635"/>
              <wp:effectExtent l="9525" t="9525" r="6985" b="8890"/>
              <wp:wrapNone/>
              <wp:docPr id="925158642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896F1C" id="Line 21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463.5pt" to="516.95pt,4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A5/WEy4wAAAA0BAAAP&#10;AAAAZHJzL2Rvd25yZXYueG1sTI/BbsIwEETvlfoP1lbigsAJUYGEOAiqtpe2h6Z8gImXJCJeR7FJ&#10;0r/HcGlvuzuj2TfpdtQN67GztSEB4TwAhlQYVVMp4PDzNlsDs06Sko0hFPCLFrbZ40MqE2UG+sY+&#10;dyXzIWQTKaByrk04t0WFWtq5aZG8djKdls6vXclVJwcfrhu+CIIl17Im/6GSLb5UWJzzixYwLfvo&#10;PH39OKyjZf61q1fj++ewF2LyNO42wByO7s8MN3yPDplnOpoLKcsaAbPwOfZlnIB4sfLDzRJEUQzs&#10;eD+FwLOU/2+RXQE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A5/WEy4wAAAA0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872" behindDoc="1" locked="0" layoutInCell="0" allowOverlap="1" wp14:anchorId="697F552C" wp14:editId="7F354904">
              <wp:simplePos x="0" y="0"/>
              <wp:positionH relativeFrom="column">
                <wp:posOffset>-1009015</wp:posOffset>
              </wp:positionH>
              <wp:positionV relativeFrom="paragraph">
                <wp:posOffset>6245860</wp:posOffset>
              </wp:positionV>
              <wp:extent cx="7574915" cy="635"/>
              <wp:effectExtent l="10160" t="6985" r="6350" b="11430"/>
              <wp:wrapNone/>
              <wp:docPr id="1279889632" name="Lin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926DAD" id="Line 22" o:spid="_x0000_s1026" style="position:absolute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45pt,491.8pt" to="517pt,4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A4Mvby4QAAAA0BAAAP&#10;AAAAZHJzL2Rvd25yZXYueG1sTI/BTsMwDIbvSLxDZCQu05aOwtaVptNAwAU4UPYAWWPaao1TNVlb&#10;3h6PCxxt//r8/dl2sq0YsPeNIwXLRQQCqXSmoUrB/vN5noDwQZPRrSNU8I0etvnlRaZT40b6wKEI&#10;lWAI+VQrqEPoUil9WaPVfuE6JL59ud7qwGNfSdPrkeG2lTdRtJJWN8Qfat3hY43lsThZBbNqiI+z&#10;p9d9Eq+K912znl7exgelrq+m3T2IgFP4C8NZn9UhZ6eDO5HxolUwX94lG84q2DAFxDkSxbfc7/C7&#10;WoPMM/m/Rf4DAAD//wMAUEsBAi0AFAAGAAgAAAAhALaDOJL+AAAA4QEAABMAAAAAAAAAAAAAAAAA&#10;AAAAAFtDb250ZW50X1R5cGVzXS54bWxQSwECLQAUAAYACAAAACEAOP0h/9YAAACUAQAACwAAAAAA&#10;AAAAAAAAAAAvAQAAX3JlbHMvLnJlbHNQSwECLQAUAAYACAAAACEADQlmH8YBAABuAwAADgAAAAAA&#10;AAAAAAAAAAAuAgAAZHJzL2Uyb0RvYy54bWxQSwECLQAUAAYACAAAACEAODL28uEAAAANAQAADwAA&#10;AAAAAAAAAAAAAAAgBAAAZHJzL2Rvd25yZXYueG1sUEsFBgAAAAAEAAQA8wAAAC4FAAAAAA=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1" locked="0" layoutInCell="0" allowOverlap="1" wp14:anchorId="54F37810" wp14:editId="5526DB4E">
              <wp:simplePos x="0" y="0"/>
              <wp:positionH relativeFrom="column">
                <wp:posOffset>-1009650</wp:posOffset>
              </wp:positionH>
              <wp:positionV relativeFrom="paragraph">
                <wp:posOffset>6606540</wp:posOffset>
              </wp:positionV>
              <wp:extent cx="7574915" cy="635"/>
              <wp:effectExtent l="9525" t="5715" r="6985" b="12700"/>
              <wp:wrapNone/>
              <wp:docPr id="93494019" name="Lin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0E0A89" id="Line 23" o:spid="_x0000_s1026" style="position:absolute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520.2pt" to="516.95pt,5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AKouYO4wAAAA8BAAAP&#10;AAAAZHJzL2Rvd25yZXYueG1sTI/BbsIwEETvlfgHa5F6QWDTAIUQB9Gq5dL20JQPMPGSRMTrKDZJ&#10;+vc16qE97sxo9k2yG0zNOmxdZUnCfCaAIeVWV1RIOH69TtfAnFekVW0JJXyjg106uktUrG1Pn9hl&#10;vmChhFysJJTeNzHnLi/RKDezDVLwzrY1yoezLbhuVR/KTc0fhFhxoyoKH0rV4HOJ+SW7GgmToosu&#10;k5e34zpaZR/76nE4vPdPUt6Ph/0WmMfB/4Xhhh/QIQ1MJ3sl7VgtYTpfbsIYHxyxEAtgt4yIog2w&#10;06+2BJ4m/P+O9Ac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AKouYO4wAAAA8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920" behindDoc="1" locked="0" layoutInCell="0" allowOverlap="1" wp14:anchorId="1B51DA0D" wp14:editId="497A6D65">
              <wp:simplePos x="0" y="0"/>
              <wp:positionH relativeFrom="column">
                <wp:posOffset>-1009650</wp:posOffset>
              </wp:positionH>
              <wp:positionV relativeFrom="paragraph">
                <wp:posOffset>6966585</wp:posOffset>
              </wp:positionV>
              <wp:extent cx="7574915" cy="635"/>
              <wp:effectExtent l="9525" t="13335" r="6985" b="5080"/>
              <wp:wrapNone/>
              <wp:docPr id="1719760314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EB241A" id="Line 24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548.55pt" to="516.95pt,5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Axk3+L4wAAAA8BAAAP&#10;AAAAZHJzL2Rvd25yZXYueG1sTI/BTsMwEETvSPyDtUhcqtZOI9omjVMVBFyAA6Ef4MbbJGq8jmI3&#10;CX+PKw5w3JnR7JtsN5mWDdi7xpKEaCGAIZVWN1RJOHy9zDfAnFekVWsJJXyjg11+e5OpVNuRPnEo&#10;fMVCCblUSai971LOXVmjUW5hO6TgnWxvlA9nX3HdqzGUm5YvhVhxoxoKH2rV4VON5bm4GAmzaojP&#10;s+e3wyZeFR/7Zj29vo+PUt7fTfstMI+T/wvDFT+gQx6YjvZC2rFWwjx6SMIYHxyRrCNg14yI4wTY&#10;8VdbAs8z/n9H/gM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Axk3+L4wAAAA8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944" behindDoc="1" locked="0" layoutInCell="0" allowOverlap="1" wp14:anchorId="2E26EF34" wp14:editId="70AD5AEA">
              <wp:simplePos x="0" y="0"/>
              <wp:positionH relativeFrom="column">
                <wp:posOffset>-1009650</wp:posOffset>
              </wp:positionH>
              <wp:positionV relativeFrom="paragraph">
                <wp:posOffset>7326630</wp:posOffset>
              </wp:positionV>
              <wp:extent cx="7574915" cy="635"/>
              <wp:effectExtent l="9525" t="11430" r="6985" b="6985"/>
              <wp:wrapNone/>
              <wp:docPr id="1396102051" name="Lin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EC5F69" id="Line 25" o:spid="_x0000_s1026" style="position:absolute;z-index:-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576.9pt" to="516.95pt,57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BQw2hS4wAAAA8BAAAP&#10;AAAAZHJzL2Rvd25yZXYueG1sTI/NTsMwEITvSLyDtUhcqtYJVn8S4lQFAZfCgbQP4MZLEjW2o9hN&#10;wtuzFQc47sxodr5sO5mWDdj7xlkJ8SIChrZ0urGVhOPhdb4B5oOyWrXOooRv9LDNb28ylWo32k8c&#10;ilAxKrE+VRLqELqUc1/WaJRfuA4teV+uNyrQ2Vdc92qkctPyhyhacaMaSx9q1eFzjeW5uBgJs2oQ&#10;59nL/rgRq+Jj16ynt/fxScr7u2n3CCzgFP7CcJ1P0yGnTSd3sdqzVsI8XiYEE8iJl4IorplIiATY&#10;6VdLgOcZ/8+R/wA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BQw2hS4wAAAA8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968" behindDoc="1" locked="0" layoutInCell="0" allowOverlap="1" wp14:anchorId="26B3667F" wp14:editId="2AEBF2D4">
              <wp:simplePos x="0" y="0"/>
              <wp:positionH relativeFrom="column">
                <wp:posOffset>-1009015</wp:posOffset>
              </wp:positionH>
              <wp:positionV relativeFrom="paragraph">
                <wp:posOffset>7686040</wp:posOffset>
              </wp:positionV>
              <wp:extent cx="7574915" cy="635"/>
              <wp:effectExtent l="10160" t="8890" r="6350" b="9525"/>
              <wp:wrapNone/>
              <wp:docPr id="944733209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A85132" id="Line 26" o:spid="_x0000_s1026" style="position:absolute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45pt,605.2pt" to="517pt,6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DX00sY4wAAAA8BAAAP&#10;AAAAZHJzL2Rvd25yZXYueG1sTI/BTsMwEETvSPyDtUhcqtZO05YQ4lQFQS/AgdAPcGOTRI3XUewm&#10;4e/ZigMcd+ZpdibbTrZlg+l941BCtBDADJZON1hJOHy+zBNgPijUqnVoJHwbD9v8+ipTqXYjfpih&#10;CBWjEPSpklCH0KWc+7I2VvmF6wyS9+V6qwKdfcV1r0YKty1fCrHhVjVIH2rVmafalKfibCXMqiE+&#10;zZ5fD0m8Kd53zd20fxsfpby9mXYPwIKZwh8Ml/pUHXLqdHRn1J61EubROrknlpxlJFbALoyIVzTw&#10;+KutgecZ/78j/wE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DX00sY4wAAAA8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992" behindDoc="1" locked="0" layoutInCell="0" allowOverlap="1" wp14:anchorId="4B6FF05A" wp14:editId="08D35BE0">
              <wp:simplePos x="0" y="0"/>
              <wp:positionH relativeFrom="column">
                <wp:posOffset>-1009650</wp:posOffset>
              </wp:positionH>
              <wp:positionV relativeFrom="paragraph">
                <wp:posOffset>8046720</wp:posOffset>
              </wp:positionV>
              <wp:extent cx="7574915" cy="635"/>
              <wp:effectExtent l="9525" t="7620" r="6985" b="10795"/>
              <wp:wrapNone/>
              <wp:docPr id="1286491234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57CA7C" id="Line 27" o:spid="_x0000_s1026" style="position:absolute;z-index:-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633.6pt" to="516.95pt,6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AJI8ys4wAAAA8BAAAP&#10;AAAAZHJzL2Rvd25yZXYueG1sTI/BTsMwEETvSPyDtUhcqtZpLNI2jVMVBFyAA6Ef4MbbJGq8jmI3&#10;CX+PKw5w3JnR7JtsN5mWDdi7xpKE5SIChlRa3VAl4fD1Ml8Dc16RVq0llPCNDnb57U2mUm1H+sSh&#10;8BULJeRSJaH2vks5d2WNRrmF7ZCCd7K9UT6cfcV1r8ZQbloeR1HCjWoofKhVh081lufiYiTMqkGc&#10;Z89vh7VIio99s5pe38dHKe/vpv0WmMfJ/4Xhih/QIQ9MR3sh7VgrYb582IQxPjhxsoqBXTOREBtg&#10;x19NAM8z/n9H/gM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AJI8ys4wAAAA8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016" behindDoc="1" locked="0" layoutInCell="0" allowOverlap="1" wp14:anchorId="20647AD9" wp14:editId="77298915">
              <wp:simplePos x="0" y="0"/>
              <wp:positionH relativeFrom="column">
                <wp:posOffset>-1009650</wp:posOffset>
              </wp:positionH>
              <wp:positionV relativeFrom="paragraph">
                <wp:posOffset>8406765</wp:posOffset>
              </wp:positionV>
              <wp:extent cx="7574915" cy="635"/>
              <wp:effectExtent l="9525" t="5715" r="6985" b="12700"/>
              <wp:wrapNone/>
              <wp:docPr id="1596317172" name="Lin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D315C" id="Line 28" o:spid="_x0000_s1026" style="position:absolute;z-index:-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9.5pt,661.95pt" to="516.95pt,66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BWSqYI4wAAAA8BAAAP&#10;AAAAZHJzL2Rvd25yZXYueG1sTI/BTsMwEETvSPyDtUhcqtZuDaUNcaqCgAtwIPQD3HhJosbrKHaT&#10;8Pc4XOC2uzOafZPuRtuwHjtfO1KwXAhgSIUzNZUKDp/P8w0wHzQZ3ThCBd/oYZddXqQ6MW6gD+zz&#10;ULIYQj7RCqoQ2oRzX1RotV+4FilqX66zOsS1K7np9BDDbcNXQqy51TXFD5Vu8bHC4pSfrYJZ2cvT&#10;7On1sJHr/H1f340vb8ODUtdX4/4eWMAx/Jlhwo/okEWmozuT8axRMF/ebmOZEBW5kltgk0fIaTr+&#10;3m4E8Czl/3tkPwA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BWSqYI4wAAAA8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1040" behindDoc="1" locked="0" layoutInCell="0" allowOverlap="1" wp14:anchorId="49C99B9E" wp14:editId="08793A59">
              <wp:simplePos x="0" y="0"/>
              <wp:positionH relativeFrom="column">
                <wp:posOffset>-973455</wp:posOffset>
              </wp:positionH>
              <wp:positionV relativeFrom="paragraph">
                <wp:posOffset>8766810</wp:posOffset>
              </wp:positionV>
              <wp:extent cx="7574915" cy="635"/>
              <wp:effectExtent l="7620" t="13335" r="8890" b="5080"/>
              <wp:wrapNone/>
              <wp:docPr id="658654807" name="Lin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CAB52E" id="Line 29" o:spid="_x0000_s1026" style="position:absolute;z-index:-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5pt,690.3pt" to="519.8pt,69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CKxuWV4gAAAA8BAAAP&#10;AAAAZHJzL2Rvd25yZXYueG1sTI/BTsMwEETvSPyDtUhcqtYuFmkIcaqCgAtwIPQD3NgkUeN1FLtJ&#10;+Hu24gC33Z3R7Jt8O7uOjXYIrUcF65UAZrHypsVawf7zeZkCC1Gj0Z1Hq+DbBtgWlxe5zoyf8MOO&#10;ZawZhWDItIImxj7jPFSNdTqsfG+RtC8/OB1pHWpuBj1RuOv4jRAJd7pF+tDo3j42tjqWJ6dgUY/y&#10;uHh63acyKd937WZ+eZselLq+mnf3wKKd458ZzviEDgUxHfwJTWCdguX6VkrykiJTkQA7e4S8o+nw&#10;e9sAL3L+v0fxAwAA//8DAFBLAQItABQABgAIAAAAIQC2gziS/gAAAOEBAAATAAAAAAAAAAAAAAAA&#10;AAAAAABbQ29udGVudF9UeXBlc10ueG1sUEsBAi0AFAAGAAgAAAAhADj9If/WAAAAlAEAAAsAAAAA&#10;AAAAAAAAAAAALwEAAF9yZWxzLy5yZWxzUEsBAi0AFAAGAAgAAAAhAA0JZh/GAQAAbgMAAA4AAAAA&#10;AAAAAAAAAAAALgIAAGRycy9lMm9Eb2MueG1sUEsBAi0AFAAGAAgAAAAhAIrG5ZXiAAAADwEAAA8A&#10;AAAAAAAAAAAAAAAAIAQAAGRycy9kb3ducmV2LnhtbFBLBQYAAAAABAAEAPMAAAAvBQAAAAA=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064" behindDoc="1" locked="0" layoutInCell="0" allowOverlap="1" wp14:anchorId="5663CC7F" wp14:editId="4A87DC52">
              <wp:simplePos x="0" y="0"/>
              <wp:positionH relativeFrom="column">
                <wp:posOffset>-972820</wp:posOffset>
              </wp:positionH>
              <wp:positionV relativeFrom="paragraph">
                <wp:posOffset>9126220</wp:posOffset>
              </wp:positionV>
              <wp:extent cx="7574915" cy="635"/>
              <wp:effectExtent l="8255" t="10795" r="8255" b="7620"/>
              <wp:wrapNone/>
              <wp:docPr id="715578474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C7699" id="Line 30" o:spid="_x0000_s1026" style="position:absolute;z-index:-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pt,718.6pt" to="519.85pt,7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ANTLRO4wAAAA8BAAAP&#10;AAAAZHJzL2Rvd25yZXYueG1sTI/BTsMwEETvSPyDtUhcqtZpDU0JcaqCgAtwIPQD3GRJosbrKHaT&#10;8PdsxQFuuzuj2TfpdrKtGLD3jSMNy0UEAqlwZUOVhv3n83wDwgdDpWkdoYZv9LDNLi9Sk5RupA8c&#10;8lAJDiGfGA11CF0ipS9qtMYvXIfE2pfrrQm89pUsezNyuG3lKorW0pqG+ENtOnyssTjmJ6thVg3q&#10;OHt63W/UOn/fNfH08jY+aH19Ne3uQQScwp8ZzviMDhkzHdyJSi9aDfPlrVqxl5UbFfN09kTqLgZx&#10;+L0pkFkq//fIfgA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ANTLRO4wAAAA8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088" behindDoc="1" locked="0" layoutInCell="0" allowOverlap="1" wp14:anchorId="4DA904A5" wp14:editId="5CCE0918">
              <wp:simplePos x="0" y="0"/>
              <wp:positionH relativeFrom="column">
                <wp:posOffset>-973455</wp:posOffset>
              </wp:positionH>
              <wp:positionV relativeFrom="paragraph">
                <wp:posOffset>9486900</wp:posOffset>
              </wp:positionV>
              <wp:extent cx="7574915" cy="635"/>
              <wp:effectExtent l="7620" t="9525" r="8890" b="8890"/>
              <wp:wrapNone/>
              <wp:docPr id="1510302685" name="Lin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74915" cy="635"/>
                      </a:xfrm>
                      <a:prstGeom prst="line">
                        <a:avLst/>
                      </a:prstGeom>
                      <a:noFill/>
                      <a:ln w="324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F19E0E" id="Line 31" o:spid="_x0000_s1026" style="position:absolute;z-index:-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6.65pt,747pt" to="519.8pt,74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WYfxgEAAG4DAAAOAAAAZHJzL2Uyb0RvYy54bWysU01z2yAQvXem/4HhXst24iTVWM7BaXpJ&#10;W88k/QFrQBJTYClLLPnfF4it9OPWiQ4MLLuPt2+f1rejNeygAml0DV/M5pwpJ1Bq1zX8+9P9hxvO&#10;KIKTYNCphh8V8dvN+3frwddqiT0aqQJLII7qwTe8j9HXVUWiVxZohl65dNlisBDTMXSVDDAkdGuq&#10;5Xx+VQ0YpA8oFFGK3r1c8k3Bb1sl4re2JRWZaXjiFssayrrPa7VZQ90F8L0WJxrwHywsaJcenaDu&#10;IAJ7DvofKKtFQMI2zgTaCttWC1V6SN0s5n9189iDV6WXJA75SSZ6O1jx9bB1u5Cpi9E9+gcUP4g5&#10;3PbgOlUIPB19GtwiS1UNnuqpJB/I7wLbD19Qphx4jlhUGNtgM2Tqj41F7OMkthojEyl4vbq+/LhY&#10;cSbS3dXFquBDfS71geJnhZblTcONdlkJqOHwQDFTgfqcksMO77UxZZrGsaHhF8vLNG8ByVP0s1QS&#10;Gi1zVs6n0O23JrADZGOU70TgjzSrY7Kn0bbhN1MS1L0C+cnJ8lwEbV72iZJxGVwV4514nlXKlqR6&#10;j/K4C2cp01BLJycDZtf8fi6Cv/4mm18AAAD//wMAUEsDBBQABgAIAAAAIQDf5Ugp4wAAAA8BAAAP&#10;AAAAZHJzL2Rvd25yZXYueG1sTI/BTsMwEETvSPyDtUhcqtYJLmkb4lQFARfg0NAPcGOTRI3XUewm&#10;4e/ZigMcd+ZpdibbTrZlg+l941BCvIiAGSydbrCScPh8ma+B+aBQq9ahkfBtPGzz66tMpdqNuDdD&#10;ESpGIehTJaEOoUs592VtrPIL1xkk78v1VgU6+4rrXo0Ublt+F0UJt6pB+lCrzjzVpjwVZythVg3i&#10;NHt+O6xFUnzsmtX0+j4+Snl7M+0egAUzhT8YLvWpOuTU6ejOqD1rJczjeyGIJWe5WdKsCxOJTQLs&#10;+KvFwPOM/9+R/wAAAP//AwBQSwECLQAUAAYACAAAACEAtoM4kv4AAADhAQAAEwAAAAAAAAAAAAAA&#10;AAAAAAAAW0NvbnRlbnRfVHlwZXNdLnhtbFBLAQItABQABgAIAAAAIQA4/SH/1gAAAJQBAAALAAAA&#10;AAAAAAAAAAAAAC8BAABfcmVscy8ucmVsc1BLAQItABQABgAIAAAAIQANCWYfxgEAAG4DAAAOAAAA&#10;AAAAAAAAAAAAAC4CAABkcnMvZTJvRG9jLnhtbFBLAQItABQABgAIAAAAIQDf5Ugp4wAAAA8BAAAP&#10;AAAAAAAAAAAAAAAAACAEAABkcnMvZG93bnJldi54bWxQSwUGAAAAAAQABADzAAAAMAUAAAAA&#10;" o:allowincell="f" strokeweight=".09mm">
              <v:stroke joinstyle="miter" endcap="squar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31B62" w14:textId="77777777" w:rsidR="00960D0E" w:rsidRDefault="00960D0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7B264501"/>
    <w:multiLevelType w:val="hybridMultilevel"/>
    <w:tmpl w:val="E47A9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4836532">
    <w:abstractNumId w:val="0"/>
  </w:num>
  <w:num w:numId="2" w16cid:durableId="1529028315">
    <w:abstractNumId w:val="1"/>
  </w:num>
  <w:num w:numId="3" w16cid:durableId="1980308368">
    <w:abstractNumId w:val="2"/>
  </w:num>
  <w:num w:numId="4" w16cid:durableId="19078378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9C8"/>
    <w:rsid w:val="00015FC7"/>
    <w:rsid w:val="000A5B15"/>
    <w:rsid w:val="00186509"/>
    <w:rsid w:val="001B1AAC"/>
    <w:rsid w:val="00265275"/>
    <w:rsid w:val="00276CD8"/>
    <w:rsid w:val="0029624A"/>
    <w:rsid w:val="002C1C57"/>
    <w:rsid w:val="002C4D38"/>
    <w:rsid w:val="00315468"/>
    <w:rsid w:val="003218D0"/>
    <w:rsid w:val="00324B0A"/>
    <w:rsid w:val="003601A3"/>
    <w:rsid w:val="00363540"/>
    <w:rsid w:val="00391293"/>
    <w:rsid w:val="0039205E"/>
    <w:rsid w:val="003A19C8"/>
    <w:rsid w:val="004219F6"/>
    <w:rsid w:val="004C6D25"/>
    <w:rsid w:val="005209F7"/>
    <w:rsid w:val="005943B8"/>
    <w:rsid w:val="00615F67"/>
    <w:rsid w:val="006252EC"/>
    <w:rsid w:val="00653BAF"/>
    <w:rsid w:val="006773BE"/>
    <w:rsid w:val="00753443"/>
    <w:rsid w:val="007941FB"/>
    <w:rsid w:val="007E7AF4"/>
    <w:rsid w:val="00807ED2"/>
    <w:rsid w:val="0082067E"/>
    <w:rsid w:val="00851F83"/>
    <w:rsid w:val="00943837"/>
    <w:rsid w:val="00960D0E"/>
    <w:rsid w:val="00977F8F"/>
    <w:rsid w:val="00A548F8"/>
    <w:rsid w:val="00A908A0"/>
    <w:rsid w:val="00A93880"/>
    <w:rsid w:val="00B31192"/>
    <w:rsid w:val="00B551E0"/>
    <w:rsid w:val="00B64F84"/>
    <w:rsid w:val="00B95928"/>
    <w:rsid w:val="00C358D7"/>
    <w:rsid w:val="00C41F36"/>
    <w:rsid w:val="00D808A4"/>
    <w:rsid w:val="00DD43B2"/>
    <w:rsid w:val="00E43C97"/>
    <w:rsid w:val="00F102C6"/>
    <w:rsid w:val="00F7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906586F"/>
  <w15:chartTrackingRefBased/>
  <w15:docId w15:val="{F461DC12-7827-48AA-9CF1-66571C130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spacing w:line="567" w:lineRule="exact"/>
    </w:pPr>
    <w:rPr>
      <w:rFonts w:ascii="Arial" w:hAnsi="Arial" w:cs="Arial"/>
      <w:lang w:eastAsia="zh-CN" w:bidi="he-IL"/>
    </w:rPr>
  </w:style>
  <w:style w:type="paragraph" w:styleId="Titolo1">
    <w:name w:val="heading 1"/>
    <w:basedOn w:val="Normale"/>
    <w:next w:val="Normale"/>
    <w:qFormat/>
    <w:pPr>
      <w:keepNext/>
      <w:widowControl/>
      <w:numPr>
        <w:numId w:val="1"/>
      </w:numPr>
      <w:spacing w:before="240" w:after="60" w:line="240" w:lineRule="auto"/>
      <w:outlineLvl w:val="0"/>
    </w:pPr>
    <w:rPr>
      <w:b/>
      <w:bCs/>
      <w:kern w:val="2"/>
      <w:sz w:val="32"/>
      <w:szCs w:val="32"/>
      <w:lang w:bidi="ar-SA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spacing w:before="240" w:after="60" w:line="240" w:lineRule="auto"/>
      <w:jc w:val="center"/>
      <w:outlineLvl w:val="1"/>
    </w:pPr>
    <w:rPr>
      <w:b/>
      <w:i/>
      <w:color w:val="000080"/>
      <w:sz w:val="24"/>
      <w:lang w:bidi="ar-SA"/>
    </w:rPr>
  </w:style>
  <w:style w:type="paragraph" w:styleId="Titolo3">
    <w:name w:val="heading 3"/>
    <w:basedOn w:val="Normale"/>
    <w:next w:val="Normale"/>
    <w:qFormat/>
    <w:pPr>
      <w:keepNext/>
      <w:widowControl/>
      <w:numPr>
        <w:ilvl w:val="2"/>
        <w:numId w:val="1"/>
      </w:numPr>
      <w:spacing w:line="240" w:lineRule="auto"/>
      <w:outlineLvl w:val="2"/>
    </w:pPr>
    <w:rPr>
      <w:rFonts w:ascii="Comic Sans MS" w:hAnsi="Comic Sans MS" w:cs="Comic Sans MS"/>
      <w:sz w:val="22"/>
      <w:szCs w:val="24"/>
      <w:u w:val="single"/>
      <w:lang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Wingdings" w:hAnsi="Wingdings" w:cs="Wingdings" w:hint="default"/>
    </w:rPr>
  </w:style>
  <w:style w:type="character" w:customStyle="1" w:styleId="WW8Num4z0">
    <w:name w:val="WW8Num4z0"/>
    <w:rPr>
      <w:rFonts w:ascii="Verdana" w:hAnsi="Verdana" w:cs="Verdana"/>
      <w:b/>
      <w:bCs/>
      <w:sz w:val="20"/>
      <w:szCs w:val="20"/>
    </w:rPr>
  </w:style>
  <w:style w:type="character" w:customStyle="1" w:styleId="WW8Num4z1">
    <w:name w:val="WW8Num4z1"/>
    <w:rPr>
      <w:rFonts w:ascii="Symbol" w:hAnsi="Symbol" w:cs="Symbol"/>
    </w:rPr>
  </w:style>
  <w:style w:type="character" w:customStyle="1" w:styleId="WW8Num5z0">
    <w:name w:val="WW8Num5z0"/>
    <w:rPr>
      <w:rFonts w:ascii="Symbol" w:hAnsi="Symbol" w:cs="Wingdings"/>
      <w:kern w:val="2"/>
      <w:sz w:val="16"/>
      <w:lang w:bidi="hi-IN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Carpredefinitoparagrafo3">
    <w:name w:val="Car. predefinito paragrafo3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Carpredefinitoparagrafo2">
    <w:name w:val="Car. predefinito paragrafo2"/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6z0">
    <w:name w:val="WW8Num6z0"/>
    <w:rPr>
      <w:rFonts w:ascii="Wingdings" w:hAnsi="Wingdings" w:cs="Wingdings"/>
      <w:sz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1">
    <w:name w:val="WW8Num7z1"/>
    <w:rPr>
      <w:rFonts w:ascii="Symbol" w:hAnsi="Symbol" w:cs="Symbol"/>
    </w:rPr>
  </w:style>
  <w:style w:type="character" w:customStyle="1" w:styleId="WW8Num8z1">
    <w:name w:val="WW8Num8z1"/>
    <w:rPr>
      <w:u w:val="single"/>
    </w:rPr>
  </w:style>
  <w:style w:type="character" w:customStyle="1" w:styleId="WW8Num9z0">
    <w:name w:val="WW8Num9z0"/>
    <w:rPr>
      <w:rFonts w:ascii="Wingdings" w:hAnsi="Wingdings" w:cs="Wingdings"/>
      <w:sz w:val="16"/>
    </w:rPr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St2z0">
    <w:name w:val="WW8NumSt2z0"/>
    <w:rPr>
      <w:rFonts w:ascii="Wingdings" w:hAnsi="Wingdings" w:cs="Wingdings"/>
      <w:sz w:val="16"/>
    </w:rPr>
  </w:style>
  <w:style w:type="character" w:customStyle="1" w:styleId="WW8NumSt2z1">
    <w:name w:val="WW8NumSt2z1"/>
    <w:rPr>
      <w:rFonts w:ascii="Courier New" w:hAnsi="Courier New" w:cs="Courier New"/>
    </w:rPr>
  </w:style>
  <w:style w:type="character" w:customStyle="1" w:styleId="WW8NumSt2z2">
    <w:name w:val="WW8NumSt2z2"/>
    <w:rPr>
      <w:rFonts w:ascii="Wingdings" w:hAnsi="Wingdings" w:cs="Wingdings"/>
    </w:rPr>
  </w:style>
  <w:style w:type="character" w:customStyle="1" w:styleId="WW8NumSt2z3">
    <w:name w:val="WW8NumSt2z3"/>
    <w:rPr>
      <w:rFonts w:ascii="Symbol" w:hAnsi="Symbol" w:cs="Symbol"/>
    </w:rPr>
  </w:style>
  <w:style w:type="character" w:customStyle="1" w:styleId="Caratterepredefinitoparagrafo">
    <w:name w:val="Carattere predefinito paragrafo"/>
  </w:style>
  <w:style w:type="character" w:styleId="Numeropagina">
    <w:name w:val="page number"/>
    <w:basedOn w:val="Caratterepredefinitoparagrafo"/>
  </w:style>
  <w:style w:type="character" w:customStyle="1" w:styleId="Caratteredellanota">
    <w:name w:val="Carattere della nota"/>
    <w:rPr>
      <w:vertAlign w:val="superscript"/>
    </w:rPr>
  </w:style>
  <w:style w:type="character" w:customStyle="1" w:styleId="Caratterenotaapidipagina">
    <w:name w:val="Carattere nota a piè di pagina"/>
    <w:rPr>
      <w:vertAlign w:val="superscript"/>
    </w:rPr>
  </w:style>
  <w:style w:type="character" w:customStyle="1" w:styleId="TestofumettoCarattere">
    <w:name w:val="Testo fumetto Carattere"/>
    <w:rPr>
      <w:rFonts w:ascii="Segoe UI" w:hAnsi="Segoe UI" w:cs="Segoe UI"/>
      <w:sz w:val="18"/>
      <w:szCs w:val="18"/>
      <w:lang w:bidi="he-IL"/>
    </w:rPr>
  </w:style>
  <w:style w:type="character" w:customStyle="1" w:styleId="WW8Num7z0">
    <w:name w:val="WW8Num7z0"/>
    <w:rPr>
      <w:rFonts w:ascii="Verdana" w:hAnsi="Verdana" w:cs="Verdana"/>
      <w:b/>
      <w:bCs/>
      <w:sz w:val="20"/>
      <w:szCs w:val="20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paragraph" w:customStyle="1" w:styleId="Titolo30">
    <w:name w:val="Titolo3"/>
    <w:basedOn w:val="Titolo20"/>
    <w:next w:val="Corpotesto"/>
    <w:pPr>
      <w:jc w:val="center"/>
    </w:pPr>
    <w:rPr>
      <w:b/>
      <w:bCs/>
      <w:sz w:val="56"/>
      <w:szCs w:val="56"/>
    </w:rPr>
  </w:style>
  <w:style w:type="paragraph" w:styleId="Corpotesto">
    <w:name w:val="Body Text"/>
    <w:basedOn w:val="Normale"/>
    <w:pPr>
      <w:widowControl/>
      <w:spacing w:line="240" w:lineRule="auto"/>
      <w:jc w:val="both"/>
    </w:pPr>
    <w:rPr>
      <w:rFonts w:ascii="Comic Sans MS" w:hAnsi="Comic Sans MS" w:cs="Comic Sans MS"/>
      <w:sz w:val="24"/>
      <w:szCs w:val="24"/>
      <w:lang w:bidi="ar-SA"/>
    </w:r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Titolo20">
    <w:name w:val="Titolo2"/>
    <w:basedOn w:val="Normale"/>
    <w:next w:val="Corpo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eastAsia="Arial Unicode MS" w:cs="Arial Unicode MS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estodelblocco1">
    <w:name w:val="Testo del blocco1"/>
    <w:basedOn w:val="Normale"/>
    <w:pPr>
      <w:widowControl/>
      <w:spacing w:line="479" w:lineRule="exact"/>
      <w:ind w:left="774" w:right="1134"/>
      <w:jc w:val="both"/>
    </w:pPr>
    <w:rPr>
      <w:rFonts w:ascii="Comic Sans MS" w:hAnsi="Comic Sans MS" w:cs="Comic Sans MS"/>
      <w:color w:val="000000"/>
      <w:szCs w:val="24"/>
      <w:lang w:bidi="ar-SA"/>
    </w:rPr>
  </w:style>
  <w:style w:type="paragraph" w:styleId="Testonotaapidipagina">
    <w:name w:val="footnote text"/>
    <w:basedOn w:val="Normale"/>
    <w:pPr>
      <w:spacing w:line="240" w:lineRule="auto"/>
    </w:pPr>
    <w:rPr>
      <w:rFonts w:ascii="Book Antiqua" w:hAnsi="Book Antiqua" w:cs="Book Antiqua"/>
      <w:lang w:bidi="ar-SA"/>
    </w:rPr>
  </w:style>
  <w:style w:type="paragraph" w:styleId="Testofumetto">
    <w:name w:val="Balloon Text"/>
    <w:basedOn w:val="Normal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Mappadocumento1">
    <w:name w:val="Mappa documento1"/>
    <w:basedOn w:val="Normale"/>
    <w:pPr>
      <w:shd w:val="clear" w:color="auto" w:fill="000080"/>
    </w:pPr>
    <w:rPr>
      <w:rFonts w:ascii="Tahoma" w:hAnsi="Tahoma" w:cs="Tahoma"/>
    </w:rPr>
  </w:style>
  <w:style w:type="paragraph" w:customStyle="1" w:styleId="Quotations">
    <w:name w:val="Quotations"/>
    <w:basedOn w:val="Normale"/>
    <w:pPr>
      <w:spacing w:after="283"/>
      <w:ind w:left="567" w:right="567"/>
    </w:pPr>
  </w:style>
  <w:style w:type="paragraph" w:styleId="Sottotitolo">
    <w:name w:val="Subtitle"/>
    <w:basedOn w:val="Titolo20"/>
    <w:next w:val="Corpotesto"/>
    <w:qFormat/>
    <w:pPr>
      <w:spacing w:before="60"/>
      <w:jc w:val="center"/>
    </w:pPr>
    <w:rPr>
      <w:sz w:val="36"/>
      <w:szCs w:val="36"/>
    </w:rPr>
  </w:style>
  <w:style w:type="table" w:styleId="Grigliatabella">
    <w:name w:val="Table Grid"/>
    <w:basedOn w:val="Tabellanormale"/>
    <w:uiPriority w:val="39"/>
    <w:rsid w:val="00794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vf</vt:lpstr>
    </vt:vector>
  </TitlesOfParts>
  <Company/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vf</dc:title>
  <dc:subject/>
  <dc:creator>zanolic;valeriof</dc:creator>
  <cp:keywords/>
  <cp:lastModifiedBy>Leonardo LB. Bartoli</cp:lastModifiedBy>
  <cp:revision>2</cp:revision>
  <cp:lastPrinted>2024-07-26T08:28:00Z</cp:lastPrinted>
  <dcterms:created xsi:type="dcterms:W3CDTF">2024-07-29T07:52:00Z</dcterms:created>
  <dcterms:modified xsi:type="dcterms:W3CDTF">2024-07-29T07:52:00Z</dcterms:modified>
</cp:coreProperties>
</file>